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0" w:rsidRDefault="003C78A0" w:rsidP="00E20B49">
      <w:pPr>
        <w:jc w:val="center"/>
        <w:rPr>
          <w:b/>
        </w:rPr>
      </w:pPr>
      <w:r w:rsidRPr="003C78A0">
        <w:rPr>
          <w:b/>
        </w:rPr>
        <w:t>CM19 – Eléments de chimie</w:t>
      </w:r>
      <w:r w:rsidR="00E20B49">
        <w:rPr>
          <w:b/>
        </w:rPr>
        <w:t xml:space="preserve"> - </w:t>
      </w:r>
      <w:r w:rsidR="00DD2F61">
        <w:rPr>
          <w:b/>
        </w:rPr>
        <w:t>Examen du printemps 2011</w:t>
      </w:r>
    </w:p>
    <w:p w:rsidR="00E20B49" w:rsidRDefault="00E20B49" w:rsidP="00E20B49">
      <w:pPr>
        <w:jc w:val="center"/>
        <w:rPr>
          <w:b/>
        </w:rPr>
      </w:pPr>
    </w:p>
    <w:p w:rsidR="00DD2F61" w:rsidRDefault="00DD2F61" w:rsidP="00DD2F61">
      <w:pPr>
        <w:jc w:val="center"/>
      </w:pPr>
      <w:r>
        <w:rPr>
          <w:b/>
        </w:rPr>
        <w:t xml:space="preserve">Durée : 2 heures </w:t>
      </w:r>
      <w:r w:rsidRPr="00DD2F61">
        <w:rPr>
          <w:b/>
          <w:u w:val="single"/>
        </w:rPr>
        <w:t>sans documents ni calculatrice</w:t>
      </w:r>
    </w:p>
    <w:p w:rsidR="00DD2F61" w:rsidRDefault="00DD2F61" w:rsidP="004527BD">
      <w:pPr>
        <w:pStyle w:val="Sansinterligne"/>
        <w:jc w:val="both"/>
      </w:pPr>
    </w:p>
    <w:p w:rsidR="00DD2F61" w:rsidRPr="00E20B49" w:rsidRDefault="00DD2F61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1) Du point de vue chimique, décrivez la différence entre un brouillard et une fumée.</w:t>
      </w:r>
    </w:p>
    <w:p w:rsidR="00DD2F61" w:rsidRPr="00E20B49" w:rsidRDefault="00DD2F61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Peut-on anticiper et décrire quel sera l’effet d’une légère augmentation de température du système dans les 2 cas ?</w:t>
      </w:r>
    </w:p>
    <w:p w:rsidR="00DD2F61" w:rsidRPr="00E20B49" w:rsidRDefault="00DD2F61" w:rsidP="004527BD">
      <w:pPr>
        <w:pStyle w:val="Sansinterligne"/>
        <w:jc w:val="both"/>
        <w:rPr>
          <w:sz w:val="20"/>
          <w:szCs w:val="20"/>
        </w:rPr>
      </w:pPr>
    </w:p>
    <w:p w:rsidR="00DD2F61" w:rsidRPr="00E20B49" w:rsidRDefault="00DD2F61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2) Le fluor est le 9</w:t>
      </w:r>
      <w:r w:rsidRPr="00E20B49">
        <w:rPr>
          <w:sz w:val="20"/>
          <w:szCs w:val="20"/>
          <w:vertAlign w:val="superscript"/>
        </w:rPr>
        <w:t>ème</w:t>
      </w:r>
      <w:r w:rsidRPr="00E20B49">
        <w:rPr>
          <w:sz w:val="20"/>
          <w:szCs w:val="20"/>
        </w:rPr>
        <w:t xml:space="preserve"> élément de la classification périodique ;</w:t>
      </w:r>
      <w:r w:rsidR="00EB76D7" w:rsidRPr="00E20B49">
        <w:rPr>
          <w:sz w:val="20"/>
          <w:szCs w:val="20"/>
        </w:rPr>
        <w:t xml:space="preserve"> décrivez</w:t>
      </w:r>
      <w:r w:rsidRPr="00E20B49">
        <w:rPr>
          <w:sz w:val="20"/>
          <w:szCs w:val="20"/>
        </w:rPr>
        <w:t xml:space="preserve"> sa formule électronique. </w:t>
      </w:r>
      <w:r w:rsidR="00EB76D7" w:rsidRPr="00E20B49">
        <w:rPr>
          <w:sz w:val="20"/>
          <w:szCs w:val="20"/>
        </w:rPr>
        <w:t>Peut-on</w:t>
      </w:r>
      <w:r w:rsidRPr="00E20B49">
        <w:rPr>
          <w:sz w:val="20"/>
          <w:szCs w:val="20"/>
        </w:rPr>
        <w:t xml:space="preserve"> anticiper l’évolution de cette structure électronique lorsque le fluor sera lié à un atome métallique ? </w:t>
      </w:r>
      <w:r w:rsidR="00EB76D7" w:rsidRPr="00E20B49">
        <w:rPr>
          <w:sz w:val="20"/>
          <w:szCs w:val="20"/>
        </w:rPr>
        <w:t xml:space="preserve"> Justifiez votre réponse.</w:t>
      </w:r>
    </w:p>
    <w:p w:rsidR="00EB76D7" w:rsidRPr="00E20B49" w:rsidRDefault="00EB76D7" w:rsidP="004527BD">
      <w:pPr>
        <w:pStyle w:val="Sansinterligne"/>
        <w:jc w:val="both"/>
        <w:rPr>
          <w:sz w:val="20"/>
          <w:szCs w:val="20"/>
        </w:rPr>
      </w:pPr>
    </w:p>
    <w:p w:rsidR="00EB76D7" w:rsidRPr="00E20B49" w:rsidRDefault="00EB76D7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 xml:space="preserve">3) </w:t>
      </w:r>
      <w:r w:rsidR="00820DCD" w:rsidRPr="00E20B49">
        <w:rPr>
          <w:sz w:val="20"/>
          <w:szCs w:val="20"/>
        </w:rPr>
        <w:t xml:space="preserve"> Soumis à l’excitation d’un champ électrique, un atome de sodium émet une lumière orangée intense. Décrivez les processus physiques </w:t>
      </w:r>
      <w:r w:rsidR="00ED7C59" w:rsidRPr="00E20B49">
        <w:rPr>
          <w:sz w:val="20"/>
          <w:szCs w:val="20"/>
        </w:rPr>
        <w:t>mis en jeu lors de ce phénomène et citez 2 applications pratiques.</w:t>
      </w:r>
    </w:p>
    <w:p w:rsidR="00ED7C59" w:rsidRPr="00E20B49" w:rsidRDefault="00ED7C59" w:rsidP="004527BD">
      <w:pPr>
        <w:pStyle w:val="Sansinterligne"/>
        <w:jc w:val="both"/>
        <w:rPr>
          <w:sz w:val="20"/>
          <w:szCs w:val="20"/>
        </w:rPr>
      </w:pPr>
    </w:p>
    <w:p w:rsidR="00ED7C59" w:rsidRPr="00E20B49" w:rsidRDefault="00ED7C59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4) La molécule d’ammoniac (NH3) présente une forme géométrique spécifique. Décrivez cette forme et expliquez en les raisons. (L’atome d’azote est le 7</w:t>
      </w:r>
      <w:r w:rsidRPr="00E20B49">
        <w:rPr>
          <w:sz w:val="20"/>
          <w:szCs w:val="20"/>
          <w:vertAlign w:val="superscript"/>
        </w:rPr>
        <w:t>ème</w:t>
      </w:r>
      <w:r w:rsidRPr="00E20B49">
        <w:rPr>
          <w:sz w:val="20"/>
          <w:szCs w:val="20"/>
        </w:rPr>
        <w:t xml:space="preserve"> élément de la classification périodique).</w:t>
      </w:r>
    </w:p>
    <w:p w:rsidR="00ED7C59" w:rsidRPr="00E20B49" w:rsidRDefault="00ED7C59" w:rsidP="004527BD">
      <w:pPr>
        <w:pStyle w:val="Sansinterligne"/>
        <w:jc w:val="both"/>
        <w:rPr>
          <w:sz w:val="20"/>
          <w:szCs w:val="20"/>
        </w:rPr>
      </w:pPr>
    </w:p>
    <w:p w:rsidR="00ED7C59" w:rsidRPr="00E20B49" w:rsidRDefault="00ED7C59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 xml:space="preserve">5) Le carbone (numéro atomique 6) et l’oxygène (numéro atomique 8) peuvent s’associer de plusieurs manières différentes au sein d’une même molécule. Expliquez pourquoi. </w:t>
      </w:r>
    </w:p>
    <w:p w:rsidR="00CF6053" w:rsidRPr="00E20B49" w:rsidRDefault="00CF6053" w:rsidP="004527BD">
      <w:pPr>
        <w:pStyle w:val="Sansinterligne"/>
        <w:jc w:val="both"/>
        <w:rPr>
          <w:sz w:val="20"/>
          <w:szCs w:val="20"/>
        </w:rPr>
      </w:pPr>
    </w:p>
    <w:p w:rsidR="00CF6053" w:rsidRPr="00E20B49" w:rsidRDefault="00CF6053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 xml:space="preserve">6) L’oxygène (numéro atomique 8) a une électronégativité de 3,5 sur l’échelle de Pauling ; le soufre (numéro atomique 16) a une électronégativité de 2,5. Sachant que l’hydrogène </w:t>
      </w:r>
      <w:proofErr w:type="gramStart"/>
      <w:r w:rsidRPr="00E20B49">
        <w:rPr>
          <w:sz w:val="20"/>
          <w:szCs w:val="20"/>
        </w:rPr>
        <w:t>dispose</w:t>
      </w:r>
      <w:proofErr w:type="gramEnd"/>
      <w:r w:rsidRPr="00E20B49">
        <w:rPr>
          <w:sz w:val="20"/>
          <w:szCs w:val="20"/>
        </w:rPr>
        <w:t xml:space="preserve"> d’une électronégativité de 2,1, peut comparer entre elles les molécules H</w:t>
      </w:r>
      <w:r w:rsidRPr="00E20B49">
        <w:rPr>
          <w:sz w:val="20"/>
          <w:szCs w:val="20"/>
          <w:vertAlign w:val="subscript"/>
        </w:rPr>
        <w:t>2</w:t>
      </w:r>
      <w:r w:rsidRPr="00E20B49">
        <w:rPr>
          <w:sz w:val="20"/>
          <w:szCs w:val="20"/>
        </w:rPr>
        <w:t>O et H</w:t>
      </w:r>
      <w:r w:rsidRPr="00E20B49">
        <w:rPr>
          <w:sz w:val="20"/>
          <w:szCs w:val="20"/>
          <w:vertAlign w:val="subscript"/>
        </w:rPr>
        <w:t>2</w:t>
      </w:r>
      <w:r w:rsidRPr="00E20B49">
        <w:rPr>
          <w:sz w:val="20"/>
          <w:szCs w:val="20"/>
        </w:rPr>
        <w:t>S</w:t>
      </w:r>
      <w:r w:rsidR="00E20B49">
        <w:rPr>
          <w:sz w:val="20"/>
          <w:szCs w:val="20"/>
        </w:rPr>
        <w:t xml:space="preserve"> du point de vue de</w:t>
      </w:r>
      <w:r w:rsidRPr="00E20B49">
        <w:rPr>
          <w:sz w:val="20"/>
          <w:szCs w:val="20"/>
        </w:rPr>
        <w:t xml:space="preserve"> leurs principales caractéristiques physiques ? (celles de l’eau sont supposées connues).</w:t>
      </w:r>
    </w:p>
    <w:p w:rsidR="00CF6053" w:rsidRPr="00E20B49" w:rsidRDefault="00CF6053" w:rsidP="004527BD">
      <w:pPr>
        <w:pStyle w:val="Sansinterligne"/>
        <w:jc w:val="both"/>
        <w:rPr>
          <w:sz w:val="20"/>
          <w:szCs w:val="20"/>
        </w:rPr>
      </w:pPr>
    </w:p>
    <w:p w:rsidR="00CF6053" w:rsidRPr="00E20B49" w:rsidRDefault="00CF6053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7) Alors que l’aluminium conduit aisément le courant électrique, l’oxyde d’aluminium (Al</w:t>
      </w:r>
      <w:r w:rsidRPr="00E20B49">
        <w:rPr>
          <w:sz w:val="20"/>
          <w:szCs w:val="20"/>
          <w:vertAlign w:val="subscript"/>
        </w:rPr>
        <w:t>2</w:t>
      </w:r>
      <w:r w:rsidRPr="00E20B49">
        <w:rPr>
          <w:sz w:val="20"/>
          <w:szCs w:val="20"/>
        </w:rPr>
        <w:t>O</w:t>
      </w:r>
      <w:r w:rsidRPr="00E20B49">
        <w:rPr>
          <w:sz w:val="20"/>
          <w:szCs w:val="20"/>
          <w:vertAlign w:val="subscript"/>
        </w:rPr>
        <w:t>3</w:t>
      </w:r>
      <w:r w:rsidRPr="00E20B49">
        <w:rPr>
          <w:sz w:val="20"/>
          <w:szCs w:val="20"/>
        </w:rPr>
        <w:t>) est un excellent isolant électrique. Expliquez pourquoi.</w:t>
      </w:r>
    </w:p>
    <w:p w:rsidR="00CF6053" w:rsidRPr="00E20B49" w:rsidRDefault="00CF6053" w:rsidP="004527BD">
      <w:pPr>
        <w:pStyle w:val="Sansinterligne"/>
        <w:jc w:val="both"/>
        <w:rPr>
          <w:sz w:val="20"/>
          <w:szCs w:val="20"/>
        </w:rPr>
      </w:pPr>
    </w:p>
    <w:p w:rsidR="00CF6053" w:rsidRPr="00E20B49" w:rsidRDefault="00860C42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 xml:space="preserve">8) Sachant que la dissociation de la molécule d’oxygène nécessite 494 KJ/mole, celle de l’hydrogène 430 KJ/mole et celle de l’eau 920 kJ/mole, déterminez la quantité d’énergie libérée par la combustion </w:t>
      </w:r>
      <w:r w:rsidR="00E20B49">
        <w:rPr>
          <w:sz w:val="20"/>
          <w:szCs w:val="20"/>
        </w:rPr>
        <w:t>stœc</w:t>
      </w:r>
      <w:r w:rsidR="00E20B49" w:rsidRPr="00E20B49">
        <w:rPr>
          <w:sz w:val="20"/>
          <w:szCs w:val="20"/>
        </w:rPr>
        <w:t>hiométrique</w:t>
      </w:r>
      <w:r w:rsidRPr="00E20B49">
        <w:rPr>
          <w:sz w:val="20"/>
          <w:szCs w:val="20"/>
        </w:rPr>
        <w:t xml:space="preserve"> d’une mole d’hydrogène</w:t>
      </w:r>
      <w:r w:rsidR="00E20B49">
        <w:rPr>
          <w:sz w:val="20"/>
          <w:szCs w:val="20"/>
        </w:rPr>
        <w:t xml:space="preserve"> </w:t>
      </w:r>
      <w:r w:rsidR="00E20B49" w:rsidRPr="00E20B49">
        <w:rPr>
          <w:sz w:val="20"/>
          <w:szCs w:val="20"/>
        </w:rPr>
        <w:t>(réaction avec l’oxygène)</w:t>
      </w:r>
      <w:r w:rsidRPr="00E20B49">
        <w:rPr>
          <w:sz w:val="20"/>
          <w:szCs w:val="20"/>
        </w:rPr>
        <w:t>.</w:t>
      </w:r>
    </w:p>
    <w:p w:rsidR="00DD2F61" w:rsidRPr="00E20B49" w:rsidRDefault="00DD2F61" w:rsidP="004527BD">
      <w:pPr>
        <w:pStyle w:val="Sansinterligne"/>
        <w:jc w:val="both"/>
        <w:rPr>
          <w:sz w:val="20"/>
          <w:szCs w:val="20"/>
        </w:rPr>
      </w:pPr>
    </w:p>
    <w:p w:rsidR="005E708B" w:rsidRPr="00E20B49" w:rsidRDefault="00860C42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9</w:t>
      </w:r>
      <w:r w:rsidR="003C78A0" w:rsidRPr="00E20B49">
        <w:rPr>
          <w:sz w:val="20"/>
          <w:szCs w:val="20"/>
        </w:rPr>
        <w:t>) L’électrolyse d’u</w:t>
      </w:r>
      <w:r w:rsidRPr="00E20B49">
        <w:rPr>
          <w:sz w:val="20"/>
          <w:szCs w:val="20"/>
        </w:rPr>
        <w:t>ne solution de sulfate de nickel (Ni</w:t>
      </w:r>
      <w:r w:rsidR="003C78A0" w:rsidRPr="00E20B49">
        <w:rPr>
          <w:sz w:val="20"/>
          <w:szCs w:val="20"/>
        </w:rPr>
        <w:t>SO</w:t>
      </w:r>
      <w:r w:rsidR="003C78A0" w:rsidRPr="00E20B49">
        <w:rPr>
          <w:sz w:val="20"/>
          <w:szCs w:val="20"/>
          <w:vertAlign w:val="subscript"/>
        </w:rPr>
        <w:t>4</w:t>
      </w:r>
      <w:r w:rsidRPr="00E20B49">
        <w:rPr>
          <w:sz w:val="20"/>
          <w:szCs w:val="20"/>
        </w:rPr>
        <w:t xml:space="preserve">) donne un dépôt de </w:t>
      </w:r>
      <w:r w:rsidR="005E708B" w:rsidRPr="00E20B49">
        <w:rPr>
          <w:sz w:val="20"/>
          <w:szCs w:val="20"/>
        </w:rPr>
        <w:t xml:space="preserve">nickel. Sachant que le rendement d’électrolyse est de 50 %, combien faudra t’il de temps pour déposer 5,9 g de nickel avec un courant d’intensité 9,65 A. </w:t>
      </w:r>
    </w:p>
    <w:p w:rsidR="00F037DD" w:rsidRPr="00E20B49" w:rsidRDefault="00860C42" w:rsidP="004527BD">
      <w:pPr>
        <w:pStyle w:val="Sansinterligne"/>
        <w:jc w:val="both"/>
        <w:rPr>
          <w:sz w:val="20"/>
          <w:szCs w:val="20"/>
        </w:rPr>
      </w:pPr>
      <w:r w:rsidRPr="00E20B49">
        <w:rPr>
          <w:sz w:val="20"/>
          <w:szCs w:val="20"/>
        </w:rPr>
        <w:t>Données : Ni = 59</w:t>
      </w:r>
      <w:r w:rsidR="00F037DD" w:rsidRPr="00E20B49">
        <w:rPr>
          <w:sz w:val="20"/>
          <w:szCs w:val="20"/>
        </w:rPr>
        <w:t> ;</w:t>
      </w:r>
      <w:r w:rsidRPr="00E20B49">
        <w:rPr>
          <w:sz w:val="20"/>
          <w:szCs w:val="20"/>
        </w:rPr>
        <w:t xml:space="preserve"> F = 96500 C</w:t>
      </w:r>
      <w:r w:rsidR="00F037DD" w:rsidRPr="00E20B49">
        <w:rPr>
          <w:sz w:val="20"/>
          <w:szCs w:val="20"/>
        </w:rPr>
        <w:t>.</w:t>
      </w:r>
    </w:p>
    <w:p w:rsidR="00EC4AD2" w:rsidRPr="00E20B49" w:rsidRDefault="00EC4AD2" w:rsidP="004527BD">
      <w:pPr>
        <w:pStyle w:val="Sansinterligne"/>
        <w:jc w:val="both"/>
        <w:rPr>
          <w:rFonts w:cstheme="minorHAnsi"/>
          <w:sz w:val="20"/>
          <w:szCs w:val="20"/>
        </w:rPr>
      </w:pPr>
    </w:p>
    <w:p w:rsidR="003C14BF" w:rsidRPr="00E20B49" w:rsidRDefault="00BA09F4" w:rsidP="00BA09F4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10</w:t>
      </w:r>
      <w:r w:rsidR="00EC4AD2" w:rsidRPr="00E20B49">
        <w:rPr>
          <w:rFonts w:cstheme="minorHAnsi"/>
          <w:sz w:val="20"/>
          <w:szCs w:val="20"/>
        </w:rPr>
        <w:t xml:space="preserve">) </w:t>
      </w:r>
      <w:r w:rsidRPr="00E20B49">
        <w:rPr>
          <w:rFonts w:cstheme="minorHAnsi"/>
          <w:sz w:val="20"/>
          <w:szCs w:val="20"/>
        </w:rPr>
        <w:t>Un laborantin souhaite élaborer une solution d’hydroxyde de calcium à 0,1 mole par litre</w:t>
      </w:r>
      <w:r w:rsidR="003C14BF" w:rsidRPr="00E20B49">
        <w:rPr>
          <w:rFonts w:cstheme="minorHAnsi"/>
          <w:sz w:val="20"/>
          <w:szCs w:val="20"/>
        </w:rPr>
        <w:t>.</w:t>
      </w:r>
      <w:r w:rsidRPr="00E20B49">
        <w:rPr>
          <w:rFonts w:cstheme="minorHAnsi"/>
          <w:sz w:val="20"/>
          <w:szCs w:val="20"/>
        </w:rPr>
        <w:t xml:space="preserve"> </w:t>
      </w:r>
      <w:r w:rsidR="003C14BF" w:rsidRPr="00E20B49">
        <w:rPr>
          <w:rFonts w:cstheme="minorHAnsi"/>
          <w:sz w:val="20"/>
          <w:szCs w:val="20"/>
        </w:rPr>
        <w:t>Quelle masse d’hydroxyde devra t’il peser pour réaliser un litre de solution ?</w:t>
      </w:r>
    </w:p>
    <w:p w:rsidR="00BA09F4" w:rsidRPr="00E20B49" w:rsidRDefault="00BA09F4" w:rsidP="00BA09F4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Sachant que l</w:t>
      </w:r>
      <w:r w:rsidR="00197C7C" w:rsidRPr="00E20B49">
        <w:rPr>
          <w:rFonts w:cstheme="minorHAnsi"/>
          <w:sz w:val="20"/>
          <w:szCs w:val="20"/>
        </w:rPr>
        <w:t>e produit de</w:t>
      </w:r>
      <w:r w:rsidRPr="00E20B49">
        <w:rPr>
          <w:rFonts w:cstheme="minorHAnsi"/>
          <w:sz w:val="20"/>
          <w:szCs w:val="20"/>
        </w:rPr>
        <w:t xml:space="preserve"> solubilité de </w:t>
      </w:r>
      <w:r w:rsidR="00197C7C" w:rsidRPr="00E20B49">
        <w:rPr>
          <w:rFonts w:cstheme="minorHAnsi"/>
          <w:sz w:val="20"/>
          <w:szCs w:val="20"/>
        </w:rPr>
        <w:t>l’hydroxyde de calcium (Ca(OH</w:t>
      </w:r>
      <w:proofErr w:type="gramStart"/>
      <w:r w:rsidR="00197C7C" w:rsidRPr="00E20B49">
        <w:rPr>
          <w:rFonts w:cstheme="minorHAnsi"/>
          <w:sz w:val="20"/>
          <w:szCs w:val="20"/>
        </w:rPr>
        <w:t>)</w:t>
      </w:r>
      <w:r w:rsidR="00197C7C" w:rsidRPr="00E20B49">
        <w:rPr>
          <w:rFonts w:cstheme="minorHAnsi"/>
          <w:sz w:val="20"/>
          <w:szCs w:val="20"/>
          <w:vertAlign w:val="subscript"/>
        </w:rPr>
        <w:t>2</w:t>
      </w:r>
      <w:proofErr w:type="gramEnd"/>
      <w:r w:rsidR="00197C7C" w:rsidRPr="00E20B49">
        <w:rPr>
          <w:rFonts w:cstheme="minorHAnsi"/>
          <w:sz w:val="20"/>
          <w:szCs w:val="20"/>
        </w:rPr>
        <w:t>) est de 8</w:t>
      </w:r>
      <w:r w:rsidR="003C14BF" w:rsidRPr="00E20B49">
        <w:rPr>
          <w:rFonts w:cstheme="minorHAnsi"/>
          <w:sz w:val="20"/>
          <w:szCs w:val="20"/>
        </w:rPr>
        <w:t>.</w:t>
      </w:r>
      <w:r w:rsidR="00197C7C" w:rsidRPr="00E20B49">
        <w:rPr>
          <w:rFonts w:cstheme="minorHAnsi"/>
          <w:sz w:val="20"/>
          <w:szCs w:val="20"/>
        </w:rPr>
        <w:t>10</w:t>
      </w:r>
      <w:r w:rsidR="00197C7C" w:rsidRPr="00E20B49">
        <w:rPr>
          <w:rFonts w:cstheme="minorHAnsi"/>
          <w:sz w:val="20"/>
          <w:szCs w:val="20"/>
          <w:vertAlign w:val="superscript"/>
        </w:rPr>
        <w:t>-6</w:t>
      </w:r>
      <w:r w:rsidRPr="00E20B49">
        <w:rPr>
          <w:rFonts w:cstheme="minorHAnsi"/>
          <w:sz w:val="20"/>
          <w:szCs w:val="20"/>
        </w:rPr>
        <w:t>, cette opération est-elle faisable ?</w:t>
      </w:r>
      <w:r w:rsidR="003C14BF" w:rsidRPr="00E20B49">
        <w:rPr>
          <w:rFonts w:cstheme="minorHAnsi"/>
          <w:sz w:val="20"/>
          <w:szCs w:val="20"/>
        </w:rPr>
        <w:t xml:space="preserve"> (justifiez votre réponse).</w:t>
      </w:r>
    </w:p>
    <w:p w:rsidR="00B51005" w:rsidRPr="00E20B49" w:rsidRDefault="003C14BF" w:rsidP="004527BD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Devant sa perplexité, vous suggérez une méthode pour achever la mise en solution du produit. Sur quel principe baserez-vous votre raisonnement et quelle sera la solution la plus simple ?</w:t>
      </w:r>
    </w:p>
    <w:p w:rsidR="003C14BF" w:rsidRPr="00E20B49" w:rsidRDefault="003C14BF" w:rsidP="004527BD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Ca = 40 ; O = 16 ; H = 1.</w:t>
      </w:r>
    </w:p>
    <w:p w:rsidR="00156A87" w:rsidRPr="00E20B49" w:rsidRDefault="00156A87" w:rsidP="004527BD">
      <w:pPr>
        <w:pStyle w:val="Sansinterligne"/>
        <w:jc w:val="both"/>
        <w:rPr>
          <w:rFonts w:cstheme="minorHAnsi"/>
          <w:sz w:val="20"/>
          <w:szCs w:val="20"/>
        </w:rPr>
      </w:pPr>
    </w:p>
    <w:p w:rsidR="008821CD" w:rsidRPr="00E20B49" w:rsidRDefault="003C14BF" w:rsidP="004527BD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11</w:t>
      </w:r>
      <w:r w:rsidR="008821CD" w:rsidRPr="00E20B49">
        <w:rPr>
          <w:rFonts w:cstheme="minorHAnsi"/>
          <w:sz w:val="20"/>
          <w:szCs w:val="20"/>
        </w:rPr>
        <w:t>) Le cuivre</w:t>
      </w:r>
      <w:r w:rsidR="00156A87" w:rsidRPr="00E20B49">
        <w:rPr>
          <w:rFonts w:cstheme="minorHAnsi"/>
          <w:sz w:val="20"/>
          <w:szCs w:val="20"/>
        </w:rPr>
        <w:t xml:space="preserve"> est l’élément atomique </w:t>
      </w:r>
      <w:r w:rsidR="008821CD" w:rsidRPr="00E20B49">
        <w:rPr>
          <w:rFonts w:cstheme="minorHAnsi"/>
          <w:sz w:val="20"/>
          <w:szCs w:val="20"/>
        </w:rPr>
        <w:t>de numéro 29</w:t>
      </w:r>
      <w:r w:rsidR="00156A87" w:rsidRPr="00E20B49">
        <w:rPr>
          <w:rFonts w:cstheme="minorHAnsi"/>
          <w:sz w:val="20"/>
          <w:szCs w:val="20"/>
        </w:rPr>
        <w:t xml:space="preserve">. En solution il peut donner </w:t>
      </w:r>
      <w:r w:rsidR="008821CD" w:rsidRPr="00E20B49">
        <w:rPr>
          <w:rFonts w:cstheme="minorHAnsi"/>
          <w:sz w:val="20"/>
          <w:szCs w:val="20"/>
        </w:rPr>
        <w:t>soit des ions de type Cu</w:t>
      </w:r>
      <w:r w:rsidR="008821CD" w:rsidRPr="00E20B49">
        <w:rPr>
          <w:rFonts w:cstheme="minorHAnsi"/>
          <w:sz w:val="20"/>
          <w:szCs w:val="20"/>
          <w:vertAlign w:val="superscript"/>
        </w:rPr>
        <w:t>+</w:t>
      </w:r>
      <w:r w:rsidR="008821CD" w:rsidRPr="00E20B49">
        <w:rPr>
          <w:rFonts w:cstheme="minorHAnsi"/>
          <w:sz w:val="20"/>
          <w:szCs w:val="20"/>
        </w:rPr>
        <w:t>, soit des ions de type Cu</w:t>
      </w:r>
      <w:r w:rsidR="008821CD" w:rsidRPr="00E20B49">
        <w:rPr>
          <w:rFonts w:cstheme="minorHAnsi"/>
          <w:sz w:val="20"/>
          <w:szCs w:val="20"/>
          <w:vertAlign w:val="superscript"/>
        </w:rPr>
        <w:t>2+</w:t>
      </w:r>
      <w:r w:rsidR="008821CD" w:rsidRPr="00E20B49">
        <w:rPr>
          <w:rFonts w:cstheme="minorHAnsi"/>
          <w:sz w:val="20"/>
          <w:szCs w:val="20"/>
        </w:rPr>
        <w:t>. Expliquez pourquoi.</w:t>
      </w:r>
    </w:p>
    <w:p w:rsidR="008821CD" w:rsidRPr="00E20B49" w:rsidRDefault="008821CD" w:rsidP="004527BD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En présence d’ammoniac, les ions Cu</w:t>
      </w:r>
      <w:r w:rsidRPr="00E20B49">
        <w:rPr>
          <w:rFonts w:cstheme="minorHAnsi"/>
          <w:sz w:val="20"/>
          <w:szCs w:val="20"/>
          <w:vertAlign w:val="superscript"/>
        </w:rPr>
        <w:t>2+</w:t>
      </w:r>
      <w:r w:rsidRPr="00E20B49">
        <w:rPr>
          <w:rFonts w:cstheme="minorHAnsi"/>
          <w:sz w:val="20"/>
          <w:szCs w:val="20"/>
        </w:rPr>
        <w:t xml:space="preserve"> forment un complexe de formule Cu(NH</w:t>
      </w:r>
      <w:r w:rsidRPr="00E20B49">
        <w:rPr>
          <w:rFonts w:cstheme="minorHAnsi"/>
          <w:sz w:val="20"/>
          <w:szCs w:val="20"/>
          <w:vertAlign w:val="subscript"/>
        </w:rPr>
        <w:t>3</w:t>
      </w:r>
      <w:r w:rsidRPr="00E20B49">
        <w:rPr>
          <w:rFonts w:cstheme="minorHAnsi"/>
          <w:sz w:val="20"/>
          <w:szCs w:val="20"/>
        </w:rPr>
        <w:t>)</w:t>
      </w:r>
      <w:r w:rsidRPr="00E20B49">
        <w:rPr>
          <w:rFonts w:cstheme="minorHAnsi"/>
          <w:sz w:val="20"/>
          <w:szCs w:val="20"/>
          <w:vertAlign w:val="subscript"/>
        </w:rPr>
        <w:t>4</w:t>
      </w:r>
      <w:r w:rsidRPr="00E20B49">
        <w:rPr>
          <w:rFonts w:cstheme="minorHAnsi"/>
          <w:sz w:val="20"/>
          <w:szCs w:val="20"/>
          <w:vertAlign w:val="superscript"/>
        </w:rPr>
        <w:t>2+</w:t>
      </w:r>
      <w:r w:rsidR="00E20B49">
        <w:rPr>
          <w:rFonts w:cstheme="minorHAnsi"/>
          <w:sz w:val="20"/>
          <w:szCs w:val="20"/>
        </w:rPr>
        <w:t>. Expliquez les raisons de cette composition</w:t>
      </w:r>
      <w:r w:rsidRPr="00E20B49">
        <w:rPr>
          <w:rFonts w:cstheme="minorHAnsi"/>
          <w:sz w:val="20"/>
          <w:szCs w:val="20"/>
        </w:rPr>
        <w:t>.</w:t>
      </w:r>
    </w:p>
    <w:p w:rsidR="00B51005" w:rsidRPr="00395BBA" w:rsidRDefault="008821CD" w:rsidP="004527BD">
      <w:pPr>
        <w:pStyle w:val="Sansinterligne"/>
        <w:jc w:val="both"/>
        <w:rPr>
          <w:rFonts w:cstheme="minorHAnsi"/>
          <w:sz w:val="20"/>
          <w:szCs w:val="20"/>
        </w:rPr>
      </w:pPr>
      <w:r w:rsidRPr="00E20B49">
        <w:rPr>
          <w:rFonts w:cstheme="minorHAnsi"/>
          <w:sz w:val="20"/>
          <w:szCs w:val="20"/>
        </w:rPr>
        <w:t>Le produit de solubilité de l’hydroxyde de cuivre (Cu(OH</w:t>
      </w:r>
      <w:proofErr w:type="gramStart"/>
      <w:r w:rsidRPr="00E20B49">
        <w:rPr>
          <w:rFonts w:cstheme="minorHAnsi"/>
          <w:sz w:val="20"/>
          <w:szCs w:val="20"/>
        </w:rPr>
        <w:t>)</w:t>
      </w:r>
      <w:r w:rsidRPr="00E20B49">
        <w:rPr>
          <w:rFonts w:cstheme="minorHAnsi"/>
          <w:sz w:val="20"/>
          <w:szCs w:val="20"/>
          <w:vertAlign w:val="subscript"/>
        </w:rPr>
        <w:t>2</w:t>
      </w:r>
      <w:proofErr w:type="gramEnd"/>
      <w:r w:rsidRPr="00E20B49">
        <w:rPr>
          <w:rFonts w:cstheme="minorHAnsi"/>
          <w:sz w:val="20"/>
          <w:szCs w:val="20"/>
        </w:rPr>
        <w:t>) est de 6.10</w:t>
      </w:r>
      <w:r w:rsidRPr="00E20B49">
        <w:rPr>
          <w:rFonts w:cstheme="minorHAnsi"/>
          <w:sz w:val="20"/>
          <w:szCs w:val="20"/>
          <w:vertAlign w:val="superscript"/>
        </w:rPr>
        <w:t>-20</w:t>
      </w:r>
      <w:r w:rsidRPr="00E20B49">
        <w:rPr>
          <w:rFonts w:cstheme="minorHAnsi"/>
          <w:sz w:val="20"/>
          <w:szCs w:val="20"/>
        </w:rPr>
        <w:t>. La constante de dissociation de Cu(NH</w:t>
      </w:r>
      <w:r w:rsidRPr="00E20B49">
        <w:rPr>
          <w:rFonts w:cstheme="minorHAnsi"/>
          <w:sz w:val="20"/>
          <w:szCs w:val="20"/>
          <w:vertAlign w:val="subscript"/>
        </w:rPr>
        <w:t>3</w:t>
      </w:r>
      <w:r w:rsidRPr="00E20B49">
        <w:rPr>
          <w:rFonts w:cstheme="minorHAnsi"/>
          <w:sz w:val="20"/>
          <w:szCs w:val="20"/>
        </w:rPr>
        <w:t>)</w:t>
      </w:r>
      <w:r w:rsidRPr="00E20B49">
        <w:rPr>
          <w:rFonts w:cstheme="minorHAnsi"/>
          <w:sz w:val="20"/>
          <w:szCs w:val="20"/>
          <w:vertAlign w:val="subscript"/>
        </w:rPr>
        <w:t>4</w:t>
      </w:r>
      <w:r w:rsidRPr="00E20B49">
        <w:rPr>
          <w:rFonts w:cstheme="minorHAnsi"/>
          <w:sz w:val="20"/>
          <w:szCs w:val="20"/>
          <w:vertAlign w:val="superscript"/>
        </w:rPr>
        <w:t>2+</w:t>
      </w:r>
      <w:r w:rsidR="00E20B49" w:rsidRPr="00E20B49">
        <w:rPr>
          <w:rFonts w:cstheme="minorHAnsi"/>
          <w:sz w:val="20"/>
          <w:szCs w:val="20"/>
        </w:rPr>
        <w:t xml:space="preserve"> est de 0,5</w:t>
      </w:r>
      <w:r w:rsidRPr="00E20B49">
        <w:rPr>
          <w:rFonts w:cstheme="minorHAnsi"/>
          <w:sz w:val="20"/>
          <w:szCs w:val="20"/>
        </w:rPr>
        <w:t>.10</w:t>
      </w:r>
      <w:r w:rsidR="00E20B49" w:rsidRPr="00E20B49">
        <w:rPr>
          <w:rFonts w:cstheme="minorHAnsi"/>
          <w:sz w:val="20"/>
          <w:szCs w:val="20"/>
          <w:vertAlign w:val="superscript"/>
        </w:rPr>
        <w:t>-</w:t>
      </w:r>
      <w:r w:rsidRPr="00E20B49">
        <w:rPr>
          <w:rFonts w:cstheme="minorHAnsi"/>
          <w:sz w:val="20"/>
          <w:szCs w:val="20"/>
          <w:vertAlign w:val="superscript"/>
        </w:rPr>
        <w:t>13</w:t>
      </w:r>
      <w:r w:rsidR="00E20B49" w:rsidRPr="00E20B49">
        <w:rPr>
          <w:rFonts w:cstheme="minorHAnsi"/>
          <w:sz w:val="20"/>
          <w:szCs w:val="20"/>
        </w:rPr>
        <w:t>. Que se passera-t-il si l’on ajoute de l’ammoniac (NH</w:t>
      </w:r>
      <w:r w:rsidR="00E20B49" w:rsidRPr="00E20B49">
        <w:rPr>
          <w:rFonts w:cstheme="minorHAnsi"/>
          <w:sz w:val="20"/>
          <w:szCs w:val="20"/>
          <w:vertAlign w:val="subscript"/>
        </w:rPr>
        <w:t>3</w:t>
      </w:r>
      <w:r w:rsidR="00E20B49" w:rsidRPr="00E20B49">
        <w:rPr>
          <w:rFonts w:cstheme="minorHAnsi"/>
          <w:sz w:val="20"/>
          <w:szCs w:val="20"/>
        </w:rPr>
        <w:t xml:space="preserve">) à une solution </w:t>
      </w:r>
      <w:r w:rsidR="00BB410A">
        <w:rPr>
          <w:rFonts w:cstheme="minorHAnsi"/>
          <w:sz w:val="20"/>
          <w:szCs w:val="20"/>
        </w:rPr>
        <w:t>sur</w:t>
      </w:r>
      <w:r w:rsidR="00E20B49" w:rsidRPr="00E20B49">
        <w:rPr>
          <w:rFonts w:cstheme="minorHAnsi"/>
          <w:sz w:val="20"/>
          <w:szCs w:val="20"/>
        </w:rPr>
        <w:t>saturée d’hydroxyde de cuivre ?</w:t>
      </w:r>
    </w:p>
    <w:sectPr w:rsidR="00B51005" w:rsidRPr="00395BBA" w:rsidSect="00C2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8A0"/>
    <w:rsid w:val="00156A87"/>
    <w:rsid w:val="00197C7C"/>
    <w:rsid w:val="001D58D2"/>
    <w:rsid w:val="00395BBA"/>
    <w:rsid w:val="003C14BF"/>
    <w:rsid w:val="003C78A0"/>
    <w:rsid w:val="004527BD"/>
    <w:rsid w:val="00564EE1"/>
    <w:rsid w:val="005E708B"/>
    <w:rsid w:val="00820DCD"/>
    <w:rsid w:val="00860C42"/>
    <w:rsid w:val="008821CD"/>
    <w:rsid w:val="00B11A5A"/>
    <w:rsid w:val="00B20569"/>
    <w:rsid w:val="00B51005"/>
    <w:rsid w:val="00BA09F4"/>
    <w:rsid w:val="00BB410A"/>
    <w:rsid w:val="00C2522D"/>
    <w:rsid w:val="00CF6053"/>
    <w:rsid w:val="00DD2F61"/>
    <w:rsid w:val="00E20B49"/>
    <w:rsid w:val="00EB76D7"/>
    <w:rsid w:val="00EC4AD2"/>
    <w:rsid w:val="00ED7C59"/>
    <w:rsid w:val="00F0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37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Technologie de Belfort-Montbéliard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ccoddet</dc:creator>
  <cp:keywords/>
  <dc:description/>
  <cp:lastModifiedBy>ccoddet</cp:lastModifiedBy>
  <cp:revision>6</cp:revision>
  <cp:lastPrinted>2011-06-21T18:02:00Z</cp:lastPrinted>
  <dcterms:created xsi:type="dcterms:W3CDTF">2011-06-21T16:37:00Z</dcterms:created>
  <dcterms:modified xsi:type="dcterms:W3CDTF">2011-06-23T06:42:00Z</dcterms:modified>
</cp:coreProperties>
</file>