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66" w:rsidRDefault="00DD6466" w:rsidP="00DD646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DD6466">
        <w:rPr>
          <w:b/>
          <w:sz w:val="28"/>
          <w:szCs w:val="28"/>
        </w:rPr>
        <w:t>FINAL GE03</w:t>
      </w:r>
      <w:r w:rsidR="0095354F">
        <w:rPr>
          <w:b/>
          <w:sz w:val="28"/>
          <w:szCs w:val="28"/>
        </w:rPr>
        <w:t xml:space="preserve"> </w:t>
      </w:r>
      <w:r w:rsidR="001B1AF8">
        <w:rPr>
          <w:b/>
          <w:sz w:val="28"/>
          <w:szCs w:val="28"/>
        </w:rPr>
        <w:t>P2019</w:t>
      </w:r>
    </w:p>
    <w:p w:rsidR="0095354F" w:rsidRPr="00DD6466" w:rsidRDefault="0095354F" w:rsidP="00DD646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 xml:space="preserve">du </w:t>
      </w:r>
      <w:r w:rsidR="001B1AF8">
        <w:rPr>
          <w:b/>
          <w:sz w:val="28"/>
          <w:szCs w:val="28"/>
        </w:rPr>
        <w:t>28 juin</w:t>
      </w:r>
      <w:r w:rsidRPr="0095354F">
        <w:rPr>
          <w:b/>
          <w:sz w:val="28"/>
          <w:szCs w:val="28"/>
        </w:rPr>
        <w:t xml:space="preserve"> 201</w:t>
      </w:r>
      <w:r w:rsidR="001B1AF8">
        <w:rPr>
          <w:b/>
          <w:sz w:val="28"/>
          <w:szCs w:val="28"/>
        </w:rPr>
        <w:t>9</w:t>
      </w:r>
    </w:p>
    <w:p w:rsidR="009E2DAB" w:rsidRDefault="0095354F">
      <w:r>
        <w:t xml:space="preserve"> </w:t>
      </w:r>
    </w:p>
    <w:p w:rsidR="00F46E6E" w:rsidRDefault="00F46E6E"/>
    <w:p w:rsidR="00F46E6E" w:rsidRPr="006D49AD" w:rsidRDefault="00444C77" w:rsidP="009E2D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FF0000"/>
        </w:rPr>
      </w:pPr>
      <w:r>
        <w:rPr>
          <w:b/>
        </w:rPr>
        <w:t xml:space="preserve">Question </w:t>
      </w:r>
      <w:r w:rsidR="00B00C02">
        <w:rPr>
          <w:b/>
        </w:rPr>
        <w:t>1</w:t>
      </w:r>
      <w:r>
        <w:rPr>
          <w:b/>
        </w:rPr>
        <w:t> :</w:t>
      </w:r>
      <w:r w:rsidR="00F46E6E" w:rsidRPr="00F46E6E">
        <w:rPr>
          <w:b/>
        </w:rPr>
        <w:t xml:space="preserve"> </w:t>
      </w:r>
      <w:r w:rsidR="0095354F">
        <w:rPr>
          <w:b/>
        </w:rPr>
        <w:t xml:space="preserve">LA PROCEDURE DE </w:t>
      </w:r>
      <w:r w:rsidR="00F46E6E" w:rsidRPr="00F46E6E">
        <w:rPr>
          <w:b/>
        </w:rPr>
        <w:t>LICENCIEMENT</w:t>
      </w:r>
      <w:r w:rsidR="006D49AD">
        <w:rPr>
          <w:b/>
        </w:rPr>
        <w:t xml:space="preserve"> </w:t>
      </w:r>
    </w:p>
    <w:p w:rsidR="00F46E6E" w:rsidRDefault="00F46E6E" w:rsidP="00F46E6E"/>
    <w:p w:rsidR="00AC7CC8" w:rsidRPr="001B26F9" w:rsidRDefault="00AC7CC8" w:rsidP="001B26F9">
      <w:pPr>
        <w:jc w:val="both"/>
        <w:rPr>
          <w:sz w:val="22"/>
          <w:szCs w:val="22"/>
        </w:rPr>
      </w:pPr>
      <w:r w:rsidRPr="001B26F9">
        <w:rPr>
          <w:sz w:val="22"/>
          <w:szCs w:val="22"/>
        </w:rPr>
        <w:t xml:space="preserve">L’entreprise </w:t>
      </w:r>
      <w:r w:rsidR="00097C93" w:rsidRPr="001B26F9">
        <w:rPr>
          <w:sz w:val="22"/>
          <w:szCs w:val="22"/>
        </w:rPr>
        <w:t>Polygone</w:t>
      </w:r>
      <w:r w:rsidRPr="001B26F9">
        <w:rPr>
          <w:sz w:val="22"/>
          <w:szCs w:val="22"/>
        </w:rPr>
        <w:t xml:space="preserve"> spécialisée dans l</w:t>
      </w:r>
      <w:r w:rsidR="00097C93" w:rsidRPr="001B26F9">
        <w:rPr>
          <w:sz w:val="22"/>
          <w:szCs w:val="22"/>
        </w:rPr>
        <w:t xml:space="preserve">a biscuiterie </w:t>
      </w:r>
      <w:r w:rsidR="001B1AF8" w:rsidRPr="001B26F9">
        <w:rPr>
          <w:sz w:val="22"/>
          <w:szCs w:val="22"/>
        </w:rPr>
        <w:t>artisanale</w:t>
      </w:r>
      <w:r w:rsidR="00097C93" w:rsidRPr="001B26F9">
        <w:rPr>
          <w:sz w:val="22"/>
          <w:szCs w:val="22"/>
        </w:rPr>
        <w:t xml:space="preserve">, </w:t>
      </w:r>
      <w:r w:rsidRPr="001B26F9">
        <w:rPr>
          <w:sz w:val="22"/>
          <w:szCs w:val="22"/>
        </w:rPr>
        <w:t xml:space="preserve">emploie </w:t>
      </w:r>
      <w:r w:rsidR="001B1AF8" w:rsidRPr="001B26F9">
        <w:rPr>
          <w:sz w:val="22"/>
          <w:szCs w:val="22"/>
        </w:rPr>
        <w:t>7</w:t>
      </w:r>
      <w:r w:rsidRPr="001B26F9">
        <w:rPr>
          <w:sz w:val="22"/>
          <w:szCs w:val="22"/>
        </w:rPr>
        <w:t xml:space="preserve"> personnes.</w:t>
      </w:r>
    </w:p>
    <w:p w:rsidR="00AC7CC8" w:rsidRPr="001B26F9" w:rsidRDefault="00AC7CC8" w:rsidP="001B26F9">
      <w:pPr>
        <w:jc w:val="both"/>
        <w:rPr>
          <w:sz w:val="22"/>
          <w:szCs w:val="22"/>
        </w:rPr>
      </w:pPr>
      <w:r w:rsidRPr="001B26F9">
        <w:rPr>
          <w:sz w:val="22"/>
          <w:szCs w:val="22"/>
        </w:rPr>
        <w:t xml:space="preserve">M. </w:t>
      </w:r>
      <w:r w:rsidR="00097C93" w:rsidRPr="001B26F9">
        <w:rPr>
          <w:sz w:val="22"/>
          <w:szCs w:val="22"/>
        </w:rPr>
        <w:t>Martin</w:t>
      </w:r>
      <w:r w:rsidRPr="001B26F9">
        <w:rPr>
          <w:sz w:val="22"/>
          <w:szCs w:val="22"/>
        </w:rPr>
        <w:t xml:space="preserve">, employé depuis 12 ans par la société </w:t>
      </w:r>
      <w:r w:rsidR="00097C93" w:rsidRPr="001B26F9">
        <w:rPr>
          <w:sz w:val="22"/>
          <w:szCs w:val="22"/>
        </w:rPr>
        <w:t>Polygone</w:t>
      </w:r>
      <w:r w:rsidRPr="001B26F9">
        <w:rPr>
          <w:sz w:val="22"/>
          <w:szCs w:val="22"/>
        </w:rPr>
        <w:t xml:space="preserve">, ne s’est plus présenté au travail depuis le </w:t>
      </w:r>
      <w:r w:rsidR="00B32274">
        <w:rPr>
          <w:sz w:val="22"/>
          <w:szCs w:val="22"/>
        </w:rPr>
        <w:t>02</w:t>
      </w:r>
      <w:r w:rsidR="00097C93" w:rsidRPr="001B26F9">
        <w:rPr>
          <w:sz w:val="22"/>
          <w:szCs w:val="22"/>
        </w:rPr>
        <w:t xml:space="preserve"> mai 2019</w:t>
      </w:r>
      <w:r w:rsidRPr="001B26F9">
        <w:rPr>
          <w:sz w:val="22"/>
          <w:szCs w:val="22"/>
        </w:rPr>
        <w:t xml:space="preserve"> sans </w:t>
      </w:r>
      <w:r w:rsidR="00097C93" w:rsidRPr="001B26F9">
        <w:rPr>
          <w:sz w:val="22"/>
          <w:szCs w:val="22"/>
        </w:rPr>
        <w:t xml:space="preserve">vous </w:t>
      </w:r>
      <w:r w:rsidRPr="001B26F9">
        <w:rPr>
          <w:sz w:val="22"/>
          <w:szCs w:val="22"/>
        </w:rPr>
        <w:t xml:space="preserve">fournir de justificatif. </w:t>
      </w:r>
    </w:p>
    <w:p w:rsidR="00AC7CC8" w:rsidRPr="001B26F9" w:rsidRDefault="00AC7CC8" w:rsidP="001B26F9">
      <w:pPr>
        <w:jc w:val="both"/>
        <w:rPr>
          <w:sz w:val="22"/>
          <w:szCs w:val="22"/>
        </w:rPr>
      </w:pPr>
      <w:r w:rsidRPr="001B26F9">
        <w:rPr>
          <w:sz w:val="22"/>
          <w:szCs w:val="22"/>
        </w:rPr>
        <w:t xml:space="preserve">Par ailleurs, il n’a pas répondu aux deux lettres de demandes de situation envoyées, courant </w:t>
      </w:r>
      <w:r w:rsidR="00097C93" w:rsidRPr="001B26F9">
        <w:rPr>
          <w:sz w:val="22"/>
          <w:szCs w:val="22"/>
        </w:rPr>
        <w:t>mai 2019</w:t>
      </w:r>
      <w:r w:rsidRPr="001B26F9">
        <w:rPr>
          <w:sz w:val="22"/>
          <w:szCs w:val="22"/>
        </w:rPr>
        <w:t xml:space="preserve">, à son domicile par son employeur. </w:t>
      </w:r>
    </w:p>
    <w:p w:rsidR="00AC7CC8" w:rsidRPr="001B26F9" w:rsidRDefault="00AC7CC8" w:rsidP="001B26F9">
      <w:pPr>
        <w:jc w:val="both"/>
        <w:rPr>
          <w:sz w:val="22"/>
          <w:szCs w:val="22"/>
        </w:rPr>
      </w:pPr>
      <w:r w:rsidRPr="001B26F9">
        <w:rPr>
          <w:sz w:val="22"/>
          <w:szCs w:val="22"/>
        </w:rPr>
        <w:t xml:space="preserve">Devant cette situation la société </w:t>
      </w:r>
      <w:r w:rsidR="00097C93" w:rsidRPr="001B26F9">
        <w:rPr>
          <w:sz w:val="22"/>
          <w:szCs w:val="22"/>
        </w:rPr>
        <w:t>Polygone</w:t>
      </w:r>
      <w:r w:rsidRPr="001B26F9">
        <w:rPr>
          <w:sz w:val="22"/>
          <w:szCs w:val="22"/>
        </w:rPr>
        <w:t xml:space="preserve"> décide d’engager à son encontre une procédure de licenciement. </w:t>
      </w:r>
    </w:p>
    <w:p w:rsidR="00AC7CC8" w:rsidRPr="001B26F9" w:rsidRDefault="00AC7CC8" w:rsidP="001B26F9">
      <w:pPr>
        <w:jc w:val="both"/>
        <w:rPr>
          <w:sz w:val="22"/>
          <w:szCs w:val="22"/>
        </w:rPr>
      </w:pPr>
      <w:r w:rsidRPr="001B26F9">
        <w:rPr>
          <w:sz w:val="22"/>
          <w:szCs w:val="22"/>
        </w:rPr>
        <w:t xml:space="preserve">Le responsable de la société </w:t>
      </w:r>
      <w:r w:rsidR="00097C93" w:rsidRPr="001B26F9">
        <w:rPr>
          <w:sz w:val="22"/>
          <w:szCs w:val="22"/>
        </w:rPr>
        <w:t>Polygone</w:t>
      </w:r>
      <w:r w:rsidRPr="001B26F9">
        <w:rPr>
          <w:sz w:val="22"/>
          <w:szCs w:val="22"/>
        </w:rPr>
        <w:t xml:space="preserve"> lui expédie donc à son domicile et par courrier ordinaire une convocation à un entretien de licenciement rédigée comme </w:t>
      </w:r>
      <w:r w:rsidR="00097C93" w:rsidRPr="001B26F9">
        <w:rPr>
          <w:sz w:val="22"/>
          <w:szCs w:val="22"/>
        </w:rPr>
        <w:t>suit :</w:t>
      </w:r>
    </w:p>
    <w:p w:rsidR="00AC7CC8" w:rsidRPr="004B6AF1" w:rsidRDefault="00AC7CC8" w:rsidP="00AC7CC8">
      <w:pPr>
        <w:rPr>
          <w:i/>
          <w:sz w:val="16"/>
          <w:szCs w:val="16"/>
        </w:rPr>
      </w:pPr>
    </w:p>
    <w:p w:rsidR="00AC7CC8" w:rsidRPr="009E2DAB" w:rsidRDefault="00AC7CC8" w:rsidP="00AC7CC8">
      <w:pPr>
        <w:pBdr>
          <w:top w:val="single" w:sz="4" w:space="1" w:color="auto"/>
          <w:left w:val="single" w:sz="4" w:space="4" w:color="auto"/>
          <w:bottom w:val="single" w:sz="4" w:space="1" w:color="auto"/>
          <w:right w:val="single" w:sz="4" w:space="4" w:color="auto"/>
        </w:pBdr>
        <w:rPr>
          <w:i/>
        </w:rPr>
      </w:pPr>
    </w:p>
    <w:p w:rsidR="00AC7CC8" w:rsidRPr="009E2DAB" w:rsidRDefault="00AC7CC8" w:rsidP="00AC7CC8">
      <w:pPr>
        <w:pBdr>
          <w:top w:val="single" w:sz="4" w:space="1" w:color="auto"/>
          <w:left w:val="single" w:sz="4" w:space="4" w:color="auto"/>
          <w:bottom w:val="single" w:sz="4" w:space="1" w:color="auto"/>
          <w:right w:val="single" w:sz="4" w:space="4" w:color="auto"/>
        </w:pBdr>
        <w:rPr>
          <w:i/>
        </w:rPr>
      </w:pPr>
      <w:r>
        <w:rPr>
          <w:i/>
        </w:rPr>
        <w:t xml:space="preserve">   </w:t>
      </w:r>
      <w:r w:rsidRPr="009E2DAB">
        <w:rPr>
          <w:i/>
        </w:rPr>
        <w:t xml:space="preserve">                                                                                   </w:t>
      </w:r>
      <w:r>
        <w:rPr>
          <w:i/>
        </w:rPr>
        <w:t xml:space="preserve">          </w:t>
      </w:r>
      <w:r w:rsidRPr="009E2DAB">
        <w:rPr>
          <w:i/>
        </w:rPr>
        <w:t xml:space="preserve">A </w:t>
      </w:r>
      <w:r>
        <w:rPr>
          <w:i/>
        </w:rPr>
        <w:t>Strasbourg</w:t>
      </w:r>
      <w:r w:rsidRPr="009E2DAB">
        <w:rPr>
          <w:i/>
        </w:rPr>
        <w:t xml:space="preserve">, le </w:t>
      </w:r>
      <w:r w:rsidR="00097C93">
        <w:rPr>
          <w:i/>
        </w:rPr>
        <w:t>14 juin 2019</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rPr>
      </w:pPr>
      <w:r w:rsidRPr="009E2DAB">
        <w:rPr>
          <w:i/>
        </w:rPr>
        <w:t xml:space="preserve"> Monsieur </w:t>
      </w:r>
      <w:r w:rsidR="00097C93">
        <w:rPr>
          <w:i/>
        </w:rPr>
        <w:t>Martin</w:t>
      </w:r>
      <w:r>
        <w:rPr>
          <w:i/>
        </w:rPr>
        <w:t xml:space="preserve">, </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sz w:val="10"/>
          <w:szCs w:val="10"/>
        </w:rPr>
      </w:pP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rPr>
      </w:pPr>
      <w:r w:rsidRPr="009E2DAB">
        <w:rPr>
          <w:i/>
        </w:rPr>
        <w:t xml:space="preserve">Nous constatons que vous êtes absent de votre travail depuis le </w:t>
      </w:r>
      <w:r w:rsidR="00B32274">
        <w:rPr>
          <w:i/>
        </w:rPr>
        <w:t>02</w:t>
      </w:r>
      <w:r w:rsidR="00097C93">
        <w:rPr>
          <w:i/>
        </w:rPr>
        <w:t xml:space="preserve"> mai 2019</w:t>
      </w:r>
      <w:r w:rsidRPr="009E2DAB">
        <w:rPr>
          <w:i/>
        </w:rPr>
        <w:t xml:space="preserve"> sans avoir fourni de justificatif. Vous n’avez par ailleurs pas répond</w:t>
      </w:r>
      <w:r>
        <w:rPr>
          <w:i/>
        </w:rPr>
        <w:t xml:space="preserve">u à nos courriers de demandes de </w:t>
      </w:r>
      <w:r w:rsidRPr="009E2DAB">
        <w:rPr>
          <w:i/>
        </w:rPr>
        <w:t>s</w:t>
      </w:r>
      <w:r>
        <w:rPr>
          <w:i/>
        </w:rPr>
        <w:t>ituation,</w:t>
      </w:r>
      <w:r w:rsidRPr="009E2DAB">
        <w:rPr>
          <w:i/>
        </w:rPr>
        <w:t xml:space="preserve"> envoyés à votre domicile les </w:t>
      </w:r>
      <w:r w:rsidR="00B32274">
        <w:rPr>
          <w:i/>
        </w:rPr>
        <w:t>7</w:t>
      </w:r>
      <w:r w:rsidRPr="009E2DAB">
        <w:rPr>
          <w:i/>
        </w:rPr>
        <w:t xml:space="preserve"> et 1</w:t>
      </w:r>
      <w:r w:rsidR="00B32274">
        <w:rPr>
          <w:i/>
        </w:rPr>
        <w:t>7</w:t>
      </w:r>
      <w:r>
        <w:rPr>
          <w:i/>
        </w:rPr>
        <w:t xml:space="preserve"> </w:t>
      </w:r>
      <w:r w:rsidR="00097C93">
        <w:rPr>
          <w:i/>
        </w:rPr>
        <w:t>mai 2019</w:t>
      </w:r>
      <w:r w:rsidRPr="009E2DAB">
        <w:rPr>
          <w:i/>
        </w:rPr>
        <w:t xml:space="preserve">. </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sz w:val="10"/>
          <w:szCs w:val="10"/>
        </w:rPr>
      </w:pP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rPr>
      </w:pPr>
      <w:r w:rsidRPr="009E2DAB">
        <w:rPr>
          <w:i/>
        </w:rPr>
        <w:t>Nous aurions pu considérer cette situation comme une démission de votre part, néanmoins nous avons d</w:t>
      </w:r>
      <w:r>
        <w:rPr>
          <w:i/>
        </w:rPr>
        <w:t xml:space="preserve">écidé d’engager </w:t>
      </w:r>
      <w:r w:rsidRPr="00E41645">
        <w:rPr>
          <w:i/>
        </w:rPr>
        <w:t xml:space="preserve">à votre encontre </w:t>
      </w:r>
      <w:r>
        <w:rPr>
          <w:i/>
        </w:rPr>
        <w:t>une procédure en vue de votre</w:t>
      </w:r>
      <w:r w:rsidRPr="009E2DAB">
        <w:rPr>
          <w:i/>
        </w:rPr>
        <w:t xml:space="preserve"> licenciement pour faute grave afin d’entendre vos explications au sujet de cette absence.</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sz w:val="10"/>
          <w:szCs w:val="10"/>
        </w:rPr>
      </w:pPr>
    </w:p>
    <w:p w:rsidR="00AC7CC8" w:rsidRDefault="00AC7CC8" w:rsidP="00AC7CC8">
      <w:pPr>
        <w:pBdr>
          <w:top w:val="single" w:sz="4" w:space="1" w:color="auto"/>
          <w:left w:val="single" w:sz="4" w:space="4" w:color="auto"/>
          <w:bottom w:val="single" w:sz="4" w:space="1" w:color="auto"/>
          <w:right w:val="single" w:sz="4" w:space="4" w:color="auto"/>
        </w:pBdr>
        <w:jc w:val="both"/>
        <w:rPr>
          <w:i/>
        </w:rPr>
      </w:pPr>
      <w:r w:rsidRPr="009E2DAB">
        <w:rPr>
          <w:i/>
        </w:rPr>
        <w:t xml:space="preserve">Conformément au code du travail nous vous convoquons donc à un entretien de licenciement qui se </w:t>
      </w:r>
      <w:r>
        <w:rPr>
          <w:i/>
        </w:rPr>
        <w:t>tiendra :</w:t>
      </w:r>
    </w:p>
    <w:p w:rsidR="00AC7CC8" w:rsidRPr="003D10D5" w:rsidRDefault="00097C93" w:rsidP="00AC7CC8">
      <w:pPr>
        <w:pBdr>
          <w:top w:val="single" w:sz="4" w:space="1" w:color="auto"/>
          <w:left w:val="single" w:sz="4" w:space="4" w:color="auto"/>
          <w:bottom w:val="single" w:sz="4" w:space="1" w:color="auto"/>
          <w:right w:val="single" w:sz="4" w:space="4" w:color="auto"/>
        </w:pBdr>
        <w:jc w:val="center"/>
        <w:rPr>
          <w:b/>
          <w:i/>
        </w:rPr>
      </w:pPr>
      <w:r>
        <w:rPr>
          <w:b/>
          <w:i/>
        </w:rPr>
        <w:t>Mardi 18 juin</w:t>
      </w:r>
      <w:r w:rsidR="00AC7CC8" w:rsidRPr="003D10D5">
        <w:rPr>
          <w:b/>
          <w:i/>
        </w:rPr>
        <w:t xml:space="preserve"> à 14 heures</w:t>
      </w:r>
      <w:r w:rsidR="00AC7CC8">
        <w:rPr>
          <w:b/>
          <w:i/>
        </w:rPr>
        <w:t>,</w:t>
      </w:r>
    </w:p>
    <w:p w:rsidR="00AC7CC8" w:rsidRPr="003D10D5" w:rsidRDefault="00AC7CC8" w:rsidP="00AC7CC8">
      <w:pPr>
        <w:pBdr>
          <w:top w:val="single" w:sz="4" w:space="1" w:color="auto"/>
          <w:left w:val="single" w:sz="4" w:space="4" w:color="auto"/>
          <w:bottom w:val="single" w:sz="4" w:space="1" w:color="auto"/>
          <w:right w:val="single" w:sz="4" w:space="4" w:color="auto"/>
        </w:pBdr>
        <w:jc w:val="center"/>
        <w:rPr>
          <w:b/>
          <w:i/>
        </w:rPr>
      </w:pPr>
      <w:proofErr w:type="gramStart"/>
      <w:r w:rsidRPr="003D10D5">
        <w:rPr>
          <w:b/>
          <w:i/>
        </w:rPr>
        <w:t>au</w:t>
      </w:r>
      <w:proofErr w:type="gramEnd"/>
      <w:r w:rsidRPr="003D10D5">
        <w:rPr>
          <w:b/>
          <w:i/>
        </w:rPr>
        <w:t xml:space="preserve"> siège de l’entreprise, 13 rue de Neudorf 67000 Strasbourg.</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sz w:val="10"/>
          <w:szCs w:val="10"/>
        </w:rPr>
      </w:pP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rPr>
      </w:pPr>
      <w:r w:rsidRPr="009E2DAB">
        <w:rPr>
          <w:i/>
        </w:rPr>
        <w:t>Nous vous rappelons que votre présence à cet entretien est obligat</w:t>
      </w:r>
      <w:r>
        <w:rPr>
          <w:i/>
        </w:rPr>
        <w:t>oire et</w:t>
      </w:r>
      <w:r w:rsidRPr="009E2DAB">
        <w:rPr>
          <w:i/>
        </w:rPr>
        <w:t xml:space="preserve"> que vous pouvez vous faire assister lors de cet entretien par une personne</w:t>
      </w:r>
      <w:r>
        <w:rPr>
          <w:i/>
        </w:rPr>
        <w:t xml:space="preserve"> appartenant obligatoirement au personnel de notre entreprise.</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sz w:val="10"/>
          <w:szCs w:val="10"/>
        </w:rPr>
      </w:pP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rPr>
      </w:pPr>
      <w:r w:rsidRPr="009E2DAB">
        <w:rPr>
          <w:i/>
        </w:rPr>
        <w:t>Recevez, Monsieur, nos salutations.</w:t>
      </w: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sz w:val="10"/>
          <w:szCs w:val="10"/>
        </w:rPr>
      </w:pPr>
    </w:p>
    <w:p w:rsidR="00AC7CC8" w:rsidRPr="009E2DAB" w:rsidRDefault="00AC7CC8" w:rsidP="00AC7CC8">
      <w:pPr>
        <w:pBdr>
          <w:top w:val="single" w:sz="4" w:space="1" w:color="auto"/>
          <w:left w:val="single" w:sz="4" w:space="4" w:color="auto"/>
          <w:bottom w:val="single" w:sz="4" w:space="1" w:color="auto"/>
          <w:right w:val="single" w:sz="4" w:space="4" w:color="auto"/>
        </w:pBdr>
        <w:jc w:val="both"/>
        <w:rPr>
          <w:i/>
        </w:rPr>
      </w:pPr>
      <w:r>
        <w:rPr>
          <w:i/>
        </w:rPr>
        <w:t xml:space="preserve">Jean </w:t>
      </w:r>
      <w:proofErr w:type="spellStart"/>
      <w:r w:rsidR="00097C93">
        <w:rPr>
          <w:i/>
        </w:rPr>
        <w:t>Noubly</w:t>
      </w:r>
      <w:proofErr w:type="spellEnd"/>
    </w:p>
    <w:p w:rsidR="00AC7CC8" w:rsidRDefault="00AC7CC8" w:rsidP="00AC7CC8">
      <w:pPr>
        <w:pBdr>
          <w:top w:val="single" w:sz="4" w:space="1" w:color="auto"/>
          <w:left w:val="single" w:sz="4" w:space="4" w:color="auto"/>
          <w:bottom w:val="single" w:sz="4" w:space="1" w:color="auto"/>
          <w:right w:val="single" w:sz="4" w:space="4" w:color="auto"/>
        </w:pBdr>
        <w:rPr>
          <w:i/>
        </w:rPr>
      </w:pPr>
      <w:r>
        <w:rPr>
          <w:i/>
        </w:rPr>
        <w:t xml:space="preserve">Directeur de la société </w:t>
      </w:r>
      <w:r w:rsidR="00097C93">
        <w:rPr>
          <w:i/>
        </w:rPr>
        <w:t>Polygone</w:t>
      </w:r>
    </w:p>
    <w:p w:rsidR="00AC7CC8" w:rsidRPr="009E2DAB" w:rsidRDefault="00AC7CC8" w:rsidP="00AC7CC8">
      <w:pPr>
        <w:pBdr>
          <w:top w:val="single" w:sz="4" w:space="1" w:color="auto"/>
          <w:left w:val="single" w:sz="4" w:space="4" w:color="auto"/>
          <w:bottom w:val="single" w:sz="4" w:space="1" w:color="auto"/>
          <w:right w:val="single" w:sz="4" w:space="4" w:color="auto"/>
        </w:pBdr>
        <w:rPr>
          <w:i/>
        </w:rPr>
      </w:pPr>
    </w:p>
    <w:p w:rsidR="00AC7CC8" w:rsidRPr="004B6AF1" w:rsidRDefault="00AC7CC8" w:rsidP="00AC7CC8">
      <w:pPr>
        <w:rPr>
          <w:sz w:val="16"/>
          <w:szCs w:val="16"/>
        </w:rPr>
      </w:pPr>
    </w:p>
    <w:p w:rsidR="00F46E6E" w:rsidRPr="001B26F9" w:rsidRDefault="009E2DAB" w:rsidP="00F46E6E">
      <w:pPr>
        <w:rPr>
          <w:b/>
        </w:rPr>
      </w:pPr>
      <w:r w:rsidRPr="001B26F9">
        <w:rPr>
          <w:b/>
        </w:rPr>
        <w:t>R</w:t>
      </w:r>
      <w:r w:rsidR="00F46E6E" w:rsidRPr="001B26F9">
        <w:rPr>
          <w:b/>
        </w:rPr>
        <w:t>épondez aux questions suivantes :</w:t>
      </w:r>
    </w:p>
    <w:p w:rsidR="00F46E6E" w:rsidRPr="006A6FAE" w:rsidRDefault="00F46E6E" w:rsidP="00F46E6E">
      <w:pPr>
        <w:rPr>
          <w:sz w:val="10"/>
          <w:szCs w:val="10"/>
        </w:rPr>
      </w:pPr>
    </w:p>
    <w:p w:rsidR="00F46E6E" w:rsidRDefault="0095354F" w:rsidP="001B26F9">
      <w:pPr>
        <w:jc w:val="both"/>
        <w:rPr>
          <w:b/>
        </w:rPr>
      </w:pPr>
      <w:r>
        <w:rPr>
          <w:b/>
        </w:rPr>
        <w:t xml:space="preserve">1.1 </w:t>
      </w:r>
      <w:r w:rsidR="00F46E6E" w:rsidRPr="00F46E6E">
        <w:rPr>
          <w:b/>
        </w:rPr>
        <w:t>Au plan légal, quelles sont les règles applicables à la convocation et l’entretien préalable dans le cadre d’une procédure de licenciement ?</w:t>
      </w:r>
      <w:r w:rsidR="006D49AD">
        <w:rPr>
          <w:b/>
        </w:rPr>
        <w:t xml:space="preserve"> </w:t>
      </w:r>
    </w:p>
    <w:p w:rsidR="00DD6466" w:rsidRPr="00DD6466" w:rsidRDefault="00DD6466" w:rsidP="00DD6466"/>
    <w:p w:rsidR="00F46E6E" w:rsidRPr="009E2DAB" w:rsidRDefault="00F46E6E" w:rsidP="00F46E6E">
      <w:pPr>
        <w:rPr>
          <w:b/>
          <w:sz w:val="10"/>
          <w:szCs w:val="10"/>
        </w:rPr>
      </w:pPr>
    </w:p>
    <w:p w:rsidR="00F46E6E" w:rsidRDefault="0095354F" w:rsidP="001B26F9">
      <w:pPr>
        <w:jc w:val="both"/>
        <w:rPr>
          <w:i/>
        </w:rPr>
      </w:pPr>
      <w:r>
        <w:rPr>
          <w:b/>
        </w:rPr>
        <w:t xml:space="preserve">1.2 </w:t>
      </w:r>
      <w:r w:rsidR="00F46E6E" w:rsidRPr="00F46E6E">
        <w:rPr>
          <w:b/>
        </w:rPr>
        <w:t>Au regard de la procé</w:t>
      </w:r>
      <w:r w:rsidR="009E2DAB">
        <w:rPr>
          <w:b/>
        </w:rPr>
        <w:t xml:space="preserve">dure suivie par la société </w:t>
      </w:r>
      <w:r w:rsidR="00B32274">
        <w:rPr>
          <w:b/>
        </w:rPr>
        <w:t>P</w:t>
      </w:r>
      <w:r w:rsidR="00097C93">
        <w:rPr>
          <w:b/>
        </w:rPr>
        <w:t>olygone</w:t>
      </w:r>
      <w:r w:rsidR="00F46E6E" w:rsidRPr="00F46E6E">
        <w:rPr>
          <w:b/>
        </w:rPr>
        <w:t>, et notamment sur la base de la lettre de convocation</w:t>
      </w:r>
      <w:r w:rsidR="009E2DAB">
        <w:rPr>
          <w:b/>
        </w:rPr>
        <w:t xml:space="preserve"> et des faits</w:t>
      </w:r>
      <w:r w:rsidR="00F46E6E" w:rsidRPr="00F46E6E">
        <w:rPr>
          <w:b/>
        </w:rPr>
        <w:t xml:space="preserve"> ci-dessus, quels sont les éventuels points qui ne respecteraient pas les règles fixées par le code du travail </w:t>
      </w:r>
      <w:r w:rsidR="009E2DAB">
        <w:rPr>
          <w:b/>
        </w:rPr>
        <w:t xml:space="preserve">et la jurisprudence </w:t>
      </w:r>
      <w:r w:rsidR="00F46E6E" w:rsidRPr="00F46E6E">
        <w:rPr>
          <w:b/>
        </w:rPr>
        <w:t>?</w:t>
      </w:r>
      <w:r w:rsidR="009E2DAB">
        <w:rPr>
          <w:b/>
        </w:rPr>
        <w:t xml:space="preserve"> </w:t>
      </w:r>
      <w:r w:rsidR="00DD6466">
        <w:rPr>
          <w:b/>
        </w:rPr>
        <w:t xml:space="preserve">                   </w:t>
      </w:r>
      <w:r w:rsidR="009E2DAB" w:rsidRPr="009E2DAB">
        <w:rPr>
          <w:i/>
        </w:rPr>
        <w:t>(Justifiez vos réponses)</w:t>
      </w:r>
      <w:r w:rsidR="006D49AD">
        <w:rPr>
          <w:i/>
        </w:rPr>
        <w:t xml:space="preserve"> </w:t>
      </w:r>
    </w:p>
    <w:p w:rsidR="001B26F9" w:rsidRDefault="001B26F9" w:rsidP="001B26F9">
      <w:pPr>
        <w:jc w:val="both"/>
        <w:rPr>
          <w:i/>
        </w:rPr>
      </w:pPr>
    </w:p>
    <w:p w:rsidR="001B26F9" w:rsidRPr="009E2DAB" w:rsidRDefault="001B26F9" w:rsidP="001B26F9">
      <w:pPr>
        <w:jc w:val="both"/>
        <w:rPr>
          <w:i/>
        </w:rPr>
      </w:pPr>
    </w:p>
    <w:p w:rsidR="00B00C02" w:rsidRPr="00F27741" w:rsidRDefault="00444C77" w:rsidP="001B26F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0"/>
          <w:szCs w:val="10"/>
        </w:rPr>
      </w:pPr>
      <w:r>
        <w:rPr>
          <w:b/>
          <w:sz w:val="28"/>
        </w:rPr>
        <w:lastRenderedPageBreak/>
        <w:t xml:space="preserve">Question </w:t>
      </w:r>
      <w:r w:rsidR="00B00C02" w:rsidRPr="007628E8">
        <w:rPr>
          <w:b/>
          <w:sz w:val="28"/>
        </w:rPr>
        <w:t>2</w:t>
      </w:r>
      <w:r>
        <w:rPr>
          <w:b/>
          <w:sz w:val="28"/>
        </w:rPr>
        <w:t xml:space="preserve"> : </w:t>
      </w:r>
      <w:r w:rsidR="00B00C02" w:rsidRPr="007628E8">
        <w:rPr>
          <w:b/>
          <w:sz w:val="28"/>
        </w:rPr>
        <w:t xml:space="preserve"> </w:t>
      </w:r>
      <w:r w:rsidR="001B1AF8" w:rsidRPr="007628E8">
        <w:rPr>
          <w:b/>
          <w:sz w:val="28"/>
        </w:rPr>
        <w:t>La rupture conventionnelle</w:t>
      </w:r>
      <w:r w:rsidR="00341596" w:rsidRPr="007628E8">
        <w:rPr>
          <w:b/>
          <w:sz w:val="28"/>
        </w:rPr>
        <w:t xml:space="preserve"> </w:t>
      </w:r>
    </w:p>
    <w:p w:rsidR="007628E8" w:rsidRDefault="007628E8" w:rsidP="007628E8">
      <w:pPr>
        <w:jc w:val="both"/>
        <w:rPr>
          <w:sz w:val="22"/>
          <w:szCs w:val="20"/>
        </w:rPr>
      </w:pPr>
    </w:p>
    <w:p w:rsidR="007628E8" w:rsidRPr="007628E8" w:rsidRDefault="007628E8" w:rsidP="007628E8">
      <w:pPr>
        <w:jc w:val="both"/>
        <w:rPr>
          <w:sz w:val="22"/>
          <w:szCs w:val="20"/>
        </w:rPr>
      </w:pPr>
      <w:r>
        <w:rPr>
          <w:sz w:val="22"/>
          <w:szCs w:val="20"/>
        </w:rPr>
        <w:t xml:space="preserve">Mathieu </w:t>
      </w:r>
      <w:r w:rsidRPr="007628E8">
        <w:rPr>
          <w:sz w:val="22"/>
          <w:szCs w:val="20"/>
        </w:rPr>
        <w:t xml:space="preserve">est salarié de la société </w:t>
      </w:r>
      <w:r>
        <w:rPr>
          <w:sz w:val="22"/>
          <w:szCs w:val="20"/>
        </w:rPr>
        <w:t>COMTEK</w:t>
      </w:r>
      <w:r w:rsidRPr="007628E8">
        <w:rPr>
          <w:sz w:val="22"/>
          <w:szCs w:val="20"/>
        </w:rPr>
        <w:t xml:space="preserve"> depuis 10 ans où il exerce le métier d’informaticien. Il est titulaire d’un contrat à durée indéterminée et gagne 3500 euros bruts par mois.</w:t>
      </w:r>
    </w:p>
    <w:p w:rsidR="007628E8" w:rsidRPr="007628E8" w:rsidRDefault="007628E8" w:rsidP="007628E8">
      <w:pPr>
        <w:jc w:val="both"/>
        <w:rPr>
          <w:sz w:val="12"/>
          <w:szCs w:val="10"/>
        </w:rPr>
      </w:pPr>
    </w:p>
    <w:p w:rsidR="007628E8" w:rsidRPr="007628E8" w:rsidRDefault="007628E8" w:rsidP="007628E8">
      <w:pPr>
        <w:jc w:val="both"/>
        <w:rPr>
          <w:sz w:val="22"/>
          <w:szCs w:val="20"/>
        </w:rPr>
      </w:pPr>
      <w:r w:rsidRPr="007628E8">
        <w:rPr>
          <w:sz w:val="22"/>
          <w:szCs w:val="20"/>
        </w:rPr>
        <w:t>Le 31 mai 201</w:t>
      </w:r>
      <w:r>
        <w:rPr>
          <w:sz w:val="22"/>
          <w:szCs w:val="20"/>
        </w:rPr>
        <w:t>9</w:t>
      </w:r>
      <w:r w:rsidRPr="007628E8">
        <w:rPr>
          <w:sz w:val="22"/>
          <w:szCs w:val="20"/>
        </w:rPr>
        <w:t xml:space="preserve"> au matin, alors qu’il est à son travail, </w:t>
      </w:r>
      <w:r>
        <w:rPr>
          <w:sz w:val="22"/>
          <w:szCs w:val="20"/>
        </w:rPr>
        <w:t>Mathieu</w:t>
      </w:r>
      <w:r w:rsidRPr="007628E8">
        <w:rPr>
          <w:sz w:val="22"/>
          <w:szCs w:val="20"/>
        </w:rPr>
        <w:t xml:space="preserve"> reçoit un coup de téléphone de </w:t>
      </w:r>
      <w:r>
        <w:rPr>
          <w:sz w:val="22"/>
          <w:szCs w:val="20"/>
        </w:rPr>
        <w:t>Martin</w:t>
      </w:r>
      <w:r w:rsidRPr="007628E8">
        <w:rPr>
          <w:sz w:val="22"/>
          <w:szCs w:val="20"/>
        </w:rPr>
        <w:t xml:space="preserve">, le directeur des ressources humaines (DRH) de la société </w:t>
      </w:r>
      <w:r>
        <w:rPr>
          <w:sz w:val="22"/>
          <w:szCs w:val="20"/>
        </w:rPr>
        <w:t>COMTEK</w:t>
      </w:r>
      <w:r w:rsidRPr="007628E8">
        <w:rPr>
          <w:sz w:val="22"/>
          <w:szCs w:val="20"/>
        </w:rPr>
        <w:t xml:space="preserve"> qui souhaite le rencontrer rapidement et seul à son bureau pour un motif personnel. </w:t>
      </w:r>
    </w:p>
    <w:p w:rsidR="007628E8" w:rsidRPr="007628E8" w:rsidRDefault="007628E8" w:rsidP="007628E8">
      <w:pPr>
        <w:jc w:val="both"/>
        <w:rPr>
          <w:sz w:val="12"/>
          <w:szCs w:val="10"/>
        </w:rPr>
      </w:pPr>
    </w:p>
    <w:p w:rsidR="007628E8" w:rsidRDefault="007628E8" w:rsidP="007628E8">
      <w:pPr>
        <w:jc w:val="both"/>
        <w:rPr>
          <w:sz w:val="22"/>
          <w:szCs w:val="20"/>
        </w:rPr>
      </w:pPr>
      <w:r>
        <w:rPr>
          <w:sz w:val="22"/>
          <w:szCs w:val="20"/>
        </w:rPr>
        <w:t xml:space="preserve">Mathieu </w:t>
      </w:r>
      <w:r w:rsidRPr="007628E8">
        <w:rPr>
          <w:sz w:val="22"/>
          <w:szCs w:val="20"/>
        </w:rPr>
        <w:t xml:space="preserve">se rend donc immédiatement à cette convocation avec une certaine appréhension ne connaissant pas le motif de cet entretien. Installé dans le bureau du DRH ce dernier indique à </w:t>
      </w:r>
      <w:r>
        <w:rPr>
          <w:sz w:val="22"/>
          <w:szCs w:val="20"/>
        </w:rPr>
        <w:t xml:space="preserve">Mathieu </w:t>
      </w:r>
      <w:r w:rsidRPr="007628E8">
        <w:rPr>
          <w:sz w:val="22"/>
          <w:szCs w:val="20"/>
        </w:rPr>
        <w:t xml:space="preserve">que la société </w:t>
      </w:r>
      <w:r>
        <w:rPr>
          <w:sz w:val="22"/>
          <w:szCs w:val="20"/>
        </w:rPr>
        <w:t>COMTEK</w:t>
      </w:r>
      <w:r w:rsidRPr="007628E8">
        <w:rPr>
          <w:sz w:val="22"/>
          <w:szCs w:val="20"/>
        </w:rPr>
        <w:t xml:space="preserve"> souhaiterait examiner avec lui la rupture conventionnelle de son contrat de travail. Cette décision est motivée, selon le DRH, par un contexte économique difficile et par une forte dégradation des résultats de la société. Cette situation, toujours selon le DRH, contraint donc la société à réduire ses effectifs afin de diminuer s</w:t>
      </w:r>
      <w:r>
        <w:rPr>
          <w:sz w:val="22"/>
          <w:szCs w:val="20"/>
        </w:rPr>
        <w:t>a masse salariale.</w:t>
      </w:r>
    </w:p>
    <w:p w:rsidR="007628E8" w:rsidRPr="007628E8" w:rsidRDefault="007628E8" w:rsidP="007628E8">
      <w:pPr>
        <w:jc w:val="both"/>
        <w:rPr>
          <w:sz w:val="12"/>
          <w:szCs w:val="10"/>
        </w:rPr>
      </w:pPr>
    </w:p>
    <w:p w:rsidR="007628E8" w:rsidRPr="007628E8" w:rsidRDefault="007628E8" w:rsidP="007628E8">
      <w:pPr>
        <w:jc w:val="both"/>
        <w:rPr>
          <w:sz w:val="22"/>
          <w:szCs w:val="20"/>
        </w:rPr>
      </w:pPr>
      <w:r>
        <w:rPr>
          <w:sz w:val="22"/>
          <w:szCs w:val="20"/>
        </w:rPr>
        <w:t>Mathieu</w:t>
      </w:r>
      <w:r w:rsidRPr="007628E8">
        <w:rPr>
          <w:sz w:val="22"/>
          <w:szCs w:val="20"/>
        </w:rPr>
        <w:t>, après s’être fait expliquer les conditions d’une rupture conventionnelle donne, après quelques hésitations, son accord notamment en raison de la dégradation des relations de travail dans l’entreprise qu’il constate depuis quelques mois</w:t>
      </w:r>
      <w:r>
        <w:rPr>
          <w:sz w:val="22"/>
          <w:szCs w:val="20"/>
        </w:rPr>
        <w:t>.</w:t>
      </w:r>
    </w:p>
    <w:p w:rsidR="007628E8" w:rsidRPr="007628E8" w:rsidRDefault="007628E8" w:rsidP="007628E8">
      <w:pPr>
        <w:jc w:val="both"/>
        <w:rPr>
          <w:sz w:val="12"/>
          <w:szCs w:val="10"/>
        </w:rPr>
      </w:pPr>
    </w:p>
    <w:p w:rsidR="007628E8" w:rsidRPr="007628E8" w:rsidRDefault="007628E8" w:rsidP="007628E8">
      <w:pPr>
        <w:jc w:val="both"/>
        <w:rPr>
          <w:sz w:val="22"/>
          <w:szCs w:val="20"/>
        </w:rPr>
      </w:pPr>
      <w:r w:rsidRPr="007628E8">
        <w:rPr>
          <w:sz w:val="22"/>
          <w:szCs w:val="20"/>
        </w:rPr>
        <w:t xml:space="preserve">Une convention est donc immédiatement rédigée par le DRH que </w:t>
      </w:r>
      <w:r>
        <w:rPr>
          <w:sz w:val="22"/>
          <w:szCs w:val="20"/>
        </w:rPr>
        <w:t>Mathieu</w:t>
      </w:r>
      <w:r w:rsidRPr="007628E8">
        <w:rPr>
          <w:sz w:val="22"/>
          <w:szCs w:val="20"/>
        </w:rPr>
        <w:t xml:space="preserve"> signe sur le champ.</w:t>
      </w:r>
    </w:p>
    <w:p w:rsidR="007628E8" w:rsidRPr="007628E8" w:rsidRDefault="007628E8" w:rsidP="007628E8">
      <w:pPr>
        <w:jc w:val="both"/>
        <w:rPr>
          <w:sz w:val="12"/>
          <w:szCs w:val="10"/>
        </w:rPr>
      </w:pPr>
    </w:p>
    <w:p w:rsidR="007628E8" w:rsidRPr="007628E8" w:rsidRDefault="007628E8" w:rsidP="007628E8">
      <w:pPr>
        <w:jc w:val="both"/>
        <w:rPr>
          <w:sz w:val="22"/>
          <w:szCs w:val="20"/>
        </w:rPr>
      </w:pPr>
      <w:r w:rsidRPr="007628E8">
        <w:rPr>
          <w:sz w:val="22"/>
          <w:szCs w:val="20"/>
        </w:rPr>
        <w:t xml:space="preserve">Voici le contenu de cette convention de rupture conventionnelle signée par </w:t>
      </w:r>
      <w:r>
        <w:rPr>
          <w:sz w:val="22"/>
          <w:szCs w:val="20"/>
        </w:rPr>
        <w:t>Mathieu</w:t>
      </w:r>
      <w:r w:rsidRPr="007628E8">
        <w:rPr>
          <w:sz w:val="22"/>
          <w:szCs w:val="20"/>
        </w:rPr>
        <w:t xml:space="preserve"> et le DRH : </w:t>
      </w:r>
    </w:p>
    <w:p w:rsidR="007628E8" w:rsidRDefault="007628E8" w:rsidP="007628E8">
      <w:pPr>
        <w:rPr>
          <w:sz w:val="20"/>
          <w:szCs w:val="20"/>
        </w:rPr>
      </w:pPr>
    </w:p>
    <w:p w:rsidR="007628E8" w:rsidRPr="008E1967" w:rsidRDefault="007628E8" w:rsidP="007628E8">
      <w:pPr>
        <w:pBdr>
          <w:top w:val="single" w:sz="4" w:space="1" w:color="auto"/>
          <w:left w:val="single" w:sz="4" w:space="4" w:color="auto"/>
          <w:bottom w:val="single" w:sz="4" w:space="1" w:color="auto"/>
          <w:right w:val="single" w:sz="4" w:space="4" w:color="auto"/>
        </w:pBdr>
        <w:rPr>
          <w:i/>
          <w:sz w:val="22"/>
          <w:szCs w:val="20"/>
        </w:rPr>
      </w:pPr>
      <w:r>
        <w:rPr>
          <w:sz w:val="20"/>
          <w:szCs w:val="20"/>
        </w:rPr>
        <w:t xml:space="preserve"> </w:t>
      </w:r>
      <w:r w:rsidRPr="008E1967">
        <w:rPr>
          <w:i/>
          <w:sz w:val="22"/>
          <w:szCs w:val="20"/>
        </w:rPr>
        <w:t>A Paris le 31 mai 2019</w:t>
      </w:r>
    </w:p>
    <w:p w:rsidR="007628E8" w:rsidRPr="008E1967" w:rsidRDefault="007628E8" w:rsidP="007628E8">
      <w:pPr>
        <w:pBdr>
          <w:top w:val="single" w:sz="4" w:space="1" w:color="auto"/>
          <w:left w:val="single" w:sz="4" w:space="4" w:color="auto"/>
          <w:bottom w:val="single" w:sz="4" w:space="1" w:color="auto"/>
          <w:right w:val="single" w:sz="4" w:space="4" w:color="auto"/>
        </w:pBdr>
        <w:rPr>
          <w:i/>
          <w:sz w:val="22"/>
          <w:szCs w:val="20"/>
        </w:rPr>
      </w:pPr>
    </w:p>
    <w:p w:rsidR="007628E8" w:rsidRPr="008E1967" w:rsidRDefault="007628E8" w:rsidP="007628E8">
      <w:pPr>
        <w:pBdr>
          <w:top w:val="single" w:sz="4" w:space="1" w:color="auto"/>
          <w:left w:val="single" w:sz="4" w:space="4" w:color="auto"/>
          <w:bottom w:val="single" w:sz="4" w:space="1" w:color="auto"/>
          <w:right w:val="single" w:sz="4" w:space="4" w:color="auto"/>
        </w:pBdr>
        <w:jc w:val="center"/>
        <w:rPr>
          <w:b/>
          <w:i/>
          <w:sz w:val="22"/>
          <w:szCs w:val="20"/>
        </w:rPr>
      </w:pPr>
      <w:r w:rsidRPr="008E1967">
        <w:rPr>
          <w:b/>
          <w:i/>
          <w:sz w:val="22"/>
          <w:szCs w:val="20"/>
        </w:rPr>
        <w:t>Convention de rupture conventionnelle</w:t>
      </w:r>
    </w:p>
    <w:p w:rsidR="007628E8" w:rsidRPr="008E1967" w:rsidRDefault="007628E8" w:rsidP="007628E8">
      <w:pPr>
        <w:pBdr>
          <w:top w:val="single" w:sz="4" w:space="1" w:color="auto"/>
          <w:left w:val="single" w:sz="4" w:space="4" w:color="auto"/>
          <w:bottom w:val="single" w:sz="4" w:space="1" w:color="auto"/>
          <w:right w:val="single" w:sz="4" w:space="4" w:color="auto"/>
        </w:pBdr>
        <w:jc w:val="center"/>
        <w:rPr>
          <w:i/>
          <w:sz w:val="12"/>
          <w:szCs w:val="10"/>
        </w:rPr>
      </w:pPr>
    </w:p>
    <w:p w:rsidR="007628E8" w:rsidRPr="008E1967" w:rsidRDefault="007628E8" w:rsidP="007628E8">
      <w:pPr>
        <w:pBdr>
          <w:top w:val="single" w:sz="4" w:space="1" w:color="auto"/>
          <w:left w:val="single" w:sz="4" w:space="4" w:color="auto"/>
          <w:bottom w:val="single" w:sz="4" w:space="1" w:color="auto"/>
          <w:right w:val="single" w:sz="4" w:space="4" w:color="auto"/>
        </w:pBdr>
        <w:rPr>
          <w:i/>
          <w:sz w:val="22"/>
          <w:szCs w:val="20"/>
        </w:rPr>
      </w:pPr>
      <w:r w:rsidRPr="008E1967">
        <w:rPr>
          <w:i/>
          <w:sz w:val="22"/>
          <w:szCs w:val="20"/>
        </w:rPr>
        <w:t>A la suite de l’entretien du 31 mai 2019, MM. Mathieu et Martin, ce dernier agissant en qualité de DRH de la société COMTEK, ont trouvé un accord conjoint sur la rupture conventionnelle du contrat de travail à durée indéterminée signé entre les parties le 1° juin 2009.</w:t>
      </w:r>
    </w:p>
    <w:p w:rsidR="007628E8" w:rsidRPr="008E1967" w:rsidRDefault="007628E8" w:rsidP="007628E8">
      <w:pPr>
        <w:pBdr>
          <w:top w:val="single" w:sz="4" w:space="1" w:color="auto"/>
          <w:left w:val="single" w:sz="4" w:space="4" w:color="auto"/>
          <w:bottom w:val="single" w:sz="4" w:space="1" w:color="auto"/>
          <w:right w:val="single" w:sz="4" w:space="4" w:color="auto"/>
        </w:pBdr>
        <w:rPr>
          <w:i/>
          <w:sz w:val="12"/>
          <w:szCs w:val="10"/>
        </w:rPr>
      </w:pPr>
    </w:p>
    <w:p w:rsidR="007628E8" w:rsidRPr="008E1967" w:rsidRDefault="007628E8" w:rsidP="007628E8">
      <w:pPr>
        <w:pBdr>
          <w:top w:val="single" w:sz="4" w:space="1" w:color="auto"/>
          <w:left w:val="single" w:sz="4" w:space="4" w:color="auto"/>
          <w:bottom w:val="single" w:sz="4" w:space="1" w:color="auto"/>
          <w:right w:val="single" w:sz="4" w:space="4" w:color="auto"/>
        </w:pBdr>
        <w:rPr>
          <w:i/>
          <w:sz w:val="22"/>
          <w:szCs w:val="20"/>
        </w:rPr>
      </w:pPr>
      <w:r w:rsidRPr="008E1967">
        <w:rPr>
          <w:i/>
          <w:sz w:val="22"/>
          <w:szCs w:val="20"/>
        </w:rPr>
        <w:t xml:space="preserve">Mathieu percevra à cette occasion une indemnité de rupture conventionnelle de 3500 euros. </w:t>
      </w:r>
    </w:p>
    <w:p w:rsidR="007628E8" w:rsidRPr="008E1967" w:rsidRDefault="007628E8" w:rsidP="007628E8">
      <w:pPr>
        <w:pBdr>
          <w:top w:val="single" w:sz="4" w:space="1" w:color="auto"/>
          <w:left w:val="single" w:sz="4" w:space="4" w:color="auto"/>
          <w:bottom w:val="single" w:sz="4" w:space="1" w:color="auto"/>
          <w:right w:val="single" w:sz="4" w:space="4" w:color="auto"/>
        </w:pBdr>
        <w:rPr>
          <w:i/>
          <w:sz w:val="12"/>
          <w:szCs w:val="10"/>
        </w:rPr>
      </w:pPr>
    </w:p>
    <w:p w:rsidR="007628E8" w:rsidRPr="008E1967" w:rsidRDefault="007628E8" w:rsidP="007628E8">
      <w:pPr>
        <w:pBdr>
          <w:top w:val="single" w:sz="4" w:space="1" w:color="auto"/>
          <w:left w:val="single" w:sz="4" w:space="4" w:color="auto"/>
          <w:bottom w:val="single" w:sz="4" w:space="1" w:color="auto"/>
          <w:right w:val="single" w:sz="4" w:space="4" w:color="auto"/>
        </w:pBdr>
        <w:rPr>
          <w:i/>
          <w:sz w:val="22"/>
          <w:szCs w:val="20"/>
        </w:rPr>
      </w:pPr>
      <w:r w:rsidRPr="008E1967">
        <w:rPr>
          <w:i/>
          <w:sz w:val="22"/>
          <w:szCs w:val="20"/>
        </w:rPr>
        <w:t>Le contrat de travail de Mathieu se terminera le 17 juin 2019.  Mathieu travaillera normalement jusqu’à cette date et sera donc libre de tout engagement envers la société dès le 18 juin 2019</w:t>
      </w:r>
    </w:p>
    <w:p w:rsidR="007628E8" w:rsidRPr="008E1967" w:rsidRDefault="007628E8" w:rsidP="007628E8">
      <w:pPr>
        <w:pBdr>
          <w:top w:val="single" w:sz="4" w:space="1" w:color="auto"/>
          <w:left w:val="single" w:sz="4" w:space="4" w:color="auto"/>
          <w:bottom w:val="single" w:sz="4" w:space="1" w:color="auto"/>
          <w:right w:val="single" w:sz="4" w:space="4" w:color="auto"/>
        </w:pBdr>
        <w:rPr>
          <w:i/>
          <w:sz w:val="12"/>
          <w:szCs w:val="10"/>
        </w:rPr>
      </w:pPr>
    </w:p>
    <w:p w:rsidR="007628E8" w:rsidRPr="008E1967" w:rsidRDefault="007628E8" w:rsidP="007628E8">
      <w:pPr>
        <w:pBdr>
          <w:top w:val="single" w:sz="4" w:space="1" w:color="auto"/>
          <w:left w:val="single" w:sz="4" w:space="4" w:color="auto"/>
          <w:bottom w:val="single" w:sz="4" w:space="1" w:color="auto"/>
          <w:right w:val="single" w:sz="4" w:space="4" w:color="auto"/>
        </w:pBdr>
        <w:rPr>
          <w:i/>
          <w:sz w:val="22"/>
          <w:szCs w:val="20"/>
        </w:rPr>
      </w:pPr>
      <w:r w:rsidRPr="008E1967">
        <w:rPr>
          <w:i/>
          <w:sz w:val="22"/>
          <w:szCs w:val="20"/>
        </w:rPr>
        <w:t xml:space="preserve">              Signature de Mathieu                                                                     Signature de Martin                                              </w:t>
      </w:r>
    </w:p>
    <w:p w:rsidR="007628E8" w:rsidRDefault="007628E8" w:rsidP="007628E8">
      <w:pPr>
        <w:pBdr>
          <w:top w:val="single" w:sz="4" w:space="1" w:color="auto"/>
          <w:left w:val="single" w:sz="4" w:space="4" w:color="auto"/>
          <w:bottom w:val="single" w:sz="4" w:space="1" w:color="auto"/>
          <w:right w:val="single" w:sz="4" w:space="4" w:color="auto"/>
        </w:pBdr>
        <w:rPr>
          <w:i/>
          <w:sz w:val="20"/>
          <w:szCs w:val="20"/>
        </w:rPr>
      </w:pPr>
      <w:r w:rsidRPr="008E1967">
        <w:rPr>
          <w:i/>
          <w:sz w:val="22"/>
          <w:szCs w:val="20"/>
        </w:rPr>
        <w:t xml:space="preserve">                                                                                                                   DRH société COMTEK</w:t>
      </w:r>
    </w:p>
    <w:p w:rsidR="007628E8" w:rsidRDefault="007628E8" w:rsidP="007628E8">
      <w:pPr>
        <w:pBdr>
          <w:top w:val="single" w:sz="4" w:space="1" w:color="auto"/>
          <w:left w:val="single" w:sz="4" w:space="4" w:color="auto"/>
          <w:bottom w:val="single" w:sz="4" w:space="1" w:color="auto"/>
          <w:right w:val="single" w:sz="4" w:space="4" w:color="auto"/>
        </w:pBdr>
        <w:rPr>
          <w:i/>
          <w:sz w:val="20"/>
          <w:szCs w:val="20"/>
        </w:rPr>
      </w:pPr>
    </w:p>
    <w:p w:rsidR="007628E8" w:rsidRDefault="007628E8" w:rsidP="007628E8">
      <w:pPr>
        <w:rPr>
          <w:sz w:val="10"/>
          <w:szCs w:val="10"/>
        </w:rPr>
      </w:pPr>
    </w:p>
    <w:p w:rsidR="007628E8" w:rsidRPr="008E1967" w:rsidRDefault="007628E8" w:rsidP="008E1967">
      <w:pPr>
        <w:jc w:val="both"/>
        <w:rPr>
          <w:sz w:val="22"/>
          <w:szCs w:val="20"/>
        </w:rPr>
      </w:pPr>
      <w:r w:rsidRPr="008E1967">
        <w:rPr>
          <w:sz w:val="22"/>
          <w:szCs w:val="20"/>
        </w:rPr>
        <w:t>Le lundi 6 juin, Martin, le DRH de la société COMTEK, expédie la convention de rupture conventionnelle à l’administration du travail, par courrier recommandé, avec la demande d’homologation.</w:t>
      </w:r>
    </w:p>
    <w:p w:rsidR="007628E8" w:rsidRPr="008E1967" w:rsidRDefault="007628E8" w:rsidP="008E1967">
      <w:pPr>
        <w:pStyle w:val="Paragraphedeliste"/>
        <w:jc w:val="both"/>
        <w:rPr>
          <w:sz w:val="12"/>
          <w:szCs w:val="10"/>
        </w:rPr>
      </w:pPr>
    </w:p>
    <w:p w:rsidR="007628E8" w:rsidRPr="008E1967" w:rsidRDefault="008E1967" w:rsidP="008E1967">
      <w:pPr>
        <w:jc w:val="both"/>
        <w:rPr>
          <w:sz w:val="22"/>
          <w:szCs w:val="20"/>
        </w:rPr>
      </w:pPr>
      <w:r w:rsidRPr="008E1967">
        <w:rPr>
          <w:sz w:val="22"/>
          <w:szCs w:val="20"/>
        </w:rPr>
        <w:t>Mathieu</w:t>
      </w:r>
      <w:r w:rsidR="007628E8" w:rsidRPr="008E1967">
        <w:rPr>
          <w:sz w:val="22"/>
          <w:szCs w:val="20"/>
        </w:rPr>
        <w:t xml:space="preserve"> se demande à présent s’il n’a pas signé un peu trop vite cette convention et il a souhaité vous rencontrer pour avoir vos conseils avisés.</w:t>
      </w:r>
    </w:p>
    <w:p w:rsidR="007628E8" w:rsidRDefault="007628E8" w:rsidP="007628E8">
      <w:pPr>
        <w:rPr>
          <w:sz w:val="10"/>
          <w:szCs w:val="10"/>
        </w:rPr>
      </w:pPr>
    </w:p>
    <w:p w:rsidR="007628E8" w:rsidRPr="008E1967" w:rsidRDefault="007628E8" w:rsidP="007628E8">
      <w:pPr>
        <w:rPr>
          <w:b/>
          <w:sz w:val="22"/>
          <w:szCs w:val="20"/>
        </w:rPr>
      </w:pPr>
      <w:r w:rsidRPr="008E1967">
        <w:rPr>
          <w:b/>
          <w:sz w:val="22"/>
          <w:szCs w:val="20"/>
        </w:rPr>
        <w:t>Sur la base de ces faits répondez aux questions suivantes :</w:t>
      </w:r>
    </w:p>
    <w:p w:rsidR="007628E8" w:rsidRPr="008E1967" w:rsidRDefault="007628E8" w:rsidP="007628E8">
      <w:pPr>
        <w:rPr>
          <w:sz w:val="12"/>
          <w:szCs w:val="10"/>
        </w:rPr>
      </w:pPr>
    </w:p>
    <w:p w:rsidR="007628E8" w:rsidRDefault="005459BC" w:rsidP="001B26F9">
      <w:pPr>
        <w:ind w:left="360"/>
        <w:jc w:val="both"/>
        <w:rPr>
          <w:sz w:val="4"/>
          <w:szCs w:val="4"/>
        </w:rPr>
      </w:pPr>
      <w:r>
        <w:rPr>
          <w:b/>
          <w:sz w:val="22"/>
          <w:szCs w:val="20"/>
        </w:rPr>
        <w:t xml:space="preserve">2.1 </w:t>
      </w:r>
      <w:r w:rsidR="007628E8" w:rsidRPr="005459BC">
        <w:rPr>
          <w:b/>
          <w:sz w:val="22"/>
          <w:szCs w:val="20"/>
        </w:rPr>
        <w:t xml:space="preserve">Quelles sont les anomalies constatées dans la procédure et le contenu de la rupture conventionnelle du contrat de travail de </w:t>
      </w:r>
      <w:r w:rsidR="008E1967" w:rsidRPr="005459BC">
        <w:rPr>
          <w:b/>
          <w:sz w:val="22"/>
          <w:szCs w:val="20"/>
        </w:rPr>
        <w:t>Mathieu</w:t>
      </w:r>
      <w:r w:rsidR="007628E8" w:rsidRPr="005459BC">
        <w:rPr>
          <w:b/>
          <w:sz w:val="22"/>
          <w:szCs w:val="20"/>
        </w:rPr>
        <w:t xml:space="preserve"> ?  </w:t>
      </w:r>
      <w:r w:rsidRPr="005459BC">
        <w:rPr>
          <w:i/>
          <w:sz w:val="22"/>
          <w:szCs w:val="20"/>
        </w:rPr>
        <w:t>(Vous indiquerez pour chaque anomalie identifiée la règle légale qui aurait dû être respectée</w:t>
      </w:r>
      <w:r w:rsidR="001B26F9">
        <w:rPr>
          <w:i/>
          <w:sz w:val="22"/>
          <w:szCs w:val="20"/>
        </w:rPr>
        <w:t xml:space="preserve">, en présentant </w:t>
      </w:r>
      <w:r w:rsidR="007628E8" w:rsidRPr="001B26F9">
        <w:rPr>
          <w:i/>
          <w:sz w:val="22"/>
          <w:szCs w:val="20"/>
        </w:rPr>
        <w:t xml:space="preserve">votre réponse dans un tableau construit comme </w:t>
      </w:r>
      <w:r w:rsidR="001B26F9" w:rsidRPr="001B26F9">
        <w:rPr>
          <w:i/>
          <w:sz w:val="22"/>
          <w:szCs w:val="20"/>
        </w:rPr>
        <w:t>suit)</w:t>
      </w:r>
    </w:p>
    <w:p w:rsidR="007628E8" w:rsidRPr="00D245BA" w:rsidRDefault="007628E8" w:rsidP="008E1967">
      <w:pPr>
        <w:pStyle w:val="Paragraphedeliste"/>
        <w:shd w:val="clear" w:color="auto" w:fill="FFFFFF" w:themeFill="background1"/>
        <w:rPr>
          <w:b/>
          <w:sz w:val="20"/>
          <w:szCs w:val="20"/>
        </w:rPr>
      </w:pPr>
    </w:p>
    <w:tbl>
      <w:tblPr>
        <w:tblStyle w:val="Grilledutableau"/>
        <w:tblW w:w="8501" w:type="dxa"/>
        <w:tblInd w:w="708" w:type="dxa"/>
        <w:tblLook w:val="04A0" w:firstRow="1" w:lastRow="0" w:firstColumn="1" w:lastColumn="0" w:noHBand="0" w:noVBand="1"/>
      </w:tblPr>
      <w:tblGrid>
        <w:gridCol w:w="3823"/>
        <w:gridCol w:w="4678"/>
      </w:tblGrid>
      <w:tr w:rsidR="008E1967" w:rsidRPr="00FF60D2" w:rsidTr="008E1967">
        <w:tc>
          <w:tcPr>
            <w:tcW w:w="3823" w:type="dxa"/>
            <w:shd w:val="clear" w:color="auto" w:fill="D9D9D9" w:themeFill="background1" w:themeFillShade="D9"/>
          </w:tcPr>
          <w:p w:rsidR="008E1967" w:rsidRPr="00FF60D2" w:rsidRDefault="008E1967" w:rsidP="00D21255">
            <w:pPr>
              <w:jc w:val="center"/>
              <w:rPr>
                <w:b/>
                <w:sz w:val="22"/>
                <w:szCs w:val="20"/>
              </w:rPr>
            </w:pPr>
            <w:r w:rsidRPr="00FF60D2">
              <w:rPr>
                <w:b/>
                <w:sz w:val="22"/>
                <w:szCs w:val="20"/>
              </w:rPr>
              <w:t>ANOMALIES IDENTIFIEES</w:t>
            </w:r>
          </w:p>
        </w:tc>
        <w:tc>
          <w:tcPr>
            <w:tcW w:w="4678" w:type="dxa"/>
            <w:shd w:val="clear" w:color="auto" w:fill="D9D9D9" w:themeFill="background1" w:themeFillShade="D9"/>
          </w:tcPr>
          <w:p w:rsidR="008E1967" w:rsidRPr="00FF60D2" w:rsidRDefault="008E1967" w:rsidP="00D21255">
            <w:pPr>
              <w:jc w:val="center"/>
              <w:rPr>
                <w:b/>
                <w:sz w:val="22"/>
                <w:szCs w:val="20"/>
              </w:rPr>
            </w:pPr>
            <w:r w:rsidRPr="00FF60D2">
              <w:rPr>
                <w:b/>
                <w:sz w:val="22"/>
                <w:szCs w:val="20"/>
              </w:rPr>
              <w:t>REGLES LEGALES APPLICABLES</w:t>
            </w:r>
          </w:p>
        </w:tc>
      </w:tr>
      <w:tr w:rsidR="008E1967" w:rsidRPr="00FF60D2" w:rsidTr="008E1967">
        <w:tc>
          <w:tcPr>
            <w:tcW w:w="3823" w:type="dxa"/>
          </w:tcPr>
          <w:p w:rsidR="008E1967" w:rsidRPr="00FF60D2" w:rsidRDefault="008E1967" w:rsidP="00D21255">
            <w:pPr>
              <w:jc w:val="center"/>
              <w:rPr>
                <w:sz w:val="22"/>
                <w:szCs w:val="20"/>
              </w:rPr>
            </w:pPr>
          </w:p>
        </w:tc>
        <w:tc>
          <w:tcPr>
            <w:tcW w:w="4678" w:type="dxa"/>
          </w:tcPr>
          <w:p w:rsidR="008E1967" w:rsidRPr="00FF60D2" w:rsidRDefault="008E1967" w:rsidP="00D21255">
            <w:pPr>
              <w:jc w:val="center"/>
              <w:rPr>
                <w:sz w:val="22"/>
                <w:szCs w:val="20"/>
              </w:rPr>
            </w:pPr>
          </w:p>
        </w:tc>
      </w:tr>
      <w:tr w:rsidR="001B26F9" w:rsidRPr="00FF60D2" w:rsidTr="008E1967">
        <w:tc>
          <w:tcPr>
            <w:tcW w:w="3823" w:type="dxa"/>
          </w:tcPr>
          <w:p w:rsidR="001B26F9" w:rsidRPr="00FF60D2" w:rsidRDefault="001B26F9" w:rsidP="00D21255">
            <w:pPr>
              <w:jc w:val="center"/>
              <w:rPr>
                <w:sz w:val="22"/>
                <w:szCs w:val="20"/>
              </w:rPr>
            </w:pPr>
          </w:p>
        </w:tc>
        <w:tc>
          <w:tcPr>
            <w:tcW w:w="4678" w:type="dxa"/>
          </w:tcPr>
          <w:p w:rsidR="001B26F9" w:rsidRPr="00FF60D2" w:rsidRDefault="001B26F9" w:rsidP="00D21255">
            <w:pPr>
              <w:jc w:val="center"/>
              <w:rPr>
                <w:sz w:val="22"/>
                <w:szCs w:val="20"/>
              </w:rPr>
            </w:pPr>
          </w:p>
        </w:tc>
      </w:tr>
      <w:tr w:rsidR="001B26F9" w:rsidRPr="00FF60D2" w:rsidTr="008E1967">
        <w:tc>
          <w:tcPr>
            <w:tcW w:w="3823" w:type="dxa"/>
          </w:tcPr>
          <w:p w:rsidR="001B26F9" w:rsidRPr="00FF60D2" w:rsidRDefault="001B26F9" w:rsidP="00D21255">
            <w:pPr>
              <w:jc w:val="center"/>
              <w:rPr>
                <w:sz w:val="22"/>
                <w:szCs w:val="20"/>
              </w:rPr>
            </w:pPr>
          </w:p>
        </w:tc>
        <w:tc>
          <w:tcPr>
            <w:tcW w:w="4678" w:type="dxa"/>
          </w:tcPr>
          <w:p w:rsidR="001B26F9" w:rsidRPr="00FF60D2" w:rsidRDefault="001B26F9" w:rsidP="00D21255">
            <w:pPr>
              <w:jc w:val="center"/>
              <w:rPr>
                <w:sz w:val="22"/>
                <w:szCs w:val="20"/>
              </w:rPr>
            </w:pPr>
          </w:p>
        </w:tc>
      </w:tr>
      <w:tr w:rsidR="001B26F9" w:rsidRPr="00FF60D2" w:rsidTr="008E1967">
        <w:tc>
          <w:tcPr>
            <w:tcW w:w="3823" w:type="dxa"/>
          </w:tcPr>
          <w:p w:rsidR="001B26F9" w:rsidRPr="00FF60D2" w:rsidRDefault="001B26F9" w:rsidP="00D21255">
            <w:pPr>
              <w:jc w:val="center"/>
              <w:rPr>
                <w:sz w:val="22"/>
                <w:szCs w:val="20"/>
              </w:rPr>
            </w:pPr>
          </w:p>
        </w:tc>
        <w:tc>
          <w:tcPr>
            <w:tcW w:w="4678" w:type="dxa"/>
          </w:tcPr>
          <w:p w:rsidR="001B26F9" w:rsidRPr="00FF60D2" w:rsidRDefault="001B26F9" w:rsidP="00D21255">
            <w:pPr>
              <w:jc w:val="center"/>
              <w:rPr>
                <w:sz w:val="22"/>
                <w:szCs w:val="20"/>
              </w:rPr>
            </w:pPr>
          </w:p>
        </w:tc>
      </w:tr>
    </w:tbl>
    <w:p w:rsidR="007628E8" w:rsidRDefault="007628E8" w:rsidP="007628E8">
      <w:pPr>
        <w:pStyle w:val="Paragraphedeliste"/>
        <w:rPr>
          <w:b/>
          <w:sz w:val="16"/>
          <w:szCs w:val="16"/>
        </w:rPr>
      </w:pPr>
    </w:p>
    <w:p w:rsidR="007628E8" w:rsidRPr="008E1967" w:rsidRDefault="007628E8" w:rsidP="00B32274">
      <w:pPr>
        <w:pStyle w:val="Paragraphedeliste"/>
        <w:numPr>
          <w:ilvl w:val="1"/>
          <w:numId w:val="18"/>
        </w:numPr>
        <w:jc w:val="both"/>
        <w:rPr>
          <w:b/>
          <w:sz w:val="22"/>
          <w:szCs w:val="20"/>
        </w:rPr>
      </w:pPr>
      <w:r w:rsidRPr="008E1967">
        <w:rPr>
          <w:b/>
          <w:sz w:val="22"/>
          <w:szCs w:val="20"/>
        </w:rPr>
        <w:lastRenderedPageBreak/>
        <w:t>M</w:t>
      </w:r>
      <w:r w:rsidR="008E1967" w:rsidRPr="008E1967">
        <w:rPr>
          <w:b/>
          <w:sz w:val="22"/>
          <w:szCs w:val="20"/>
        </w:rPr>
        <w:t xml:space="preserve">athieu </w:t>
      </w:r>
      <w:r w:rsidRPr="008E1967">
        <w:rPr>
          <w:b/>
          <w:sz w:val="22"/>
          <w:szCs w:val="20"/>
        </w:rPr>
        <w:t>peut-il revenir sur sa signature</w:t>
      </w:r>
      <w:r w:rsidR="001B26F9">
        <w:rPr>
          <w:b/>
          <w:sz w:val="22"/>
          <w:szCs w:val="20"/>
        </w:rPr>
        <w:t xml:space="preserve"> ? </w:t>
      </w:r>
      <w:r w:rsidR="001B26F9" w:rsidRPr="001B26F9">
        <w:rPr>
          <w:i/>
          <w:sz w:val="22"/>
          <w:szCs w:val="20"/>
        </w:rPr>
        <w:t>(</w:t>
      </w:r>
      <w:r w:rsidR="001B26F9">
        <w:rPr>
          <w:i/>
          <w:sz w:val="22"/>
          <w:szCs w:val="20"/>
        </w:rPr>
        <w:t>J</w:t>
      </w:r>
      <w:r w:rsidRPr="008E1967">
        <w:rPr>
          <w:i/>
          <w:sz w:val="22"/>
          <w:szCs w:val="20"/>
        </w:rPr>
        <w:t>ustifiez votre réponse)</w:t>
      </w:r>
    </w:p>
    <w:p w:rsidR="007628E8" w:rsidRDefault="007628E8" w:rsidP="00B32274">
      <w:pPr>
        <w:jc w:val="both"/>
      </w:pPr>
    </w:p>
    <w:p w:rsidR="007628E8" w:rsidRPr="00CF3702" w:rsidRDefault="007628E8" w:rsidP="00B32274">
      <w:pPr>
        <w:jc w:val="both"/>
        <w:rPr>
          <w:b/>
          <w:sz w:val="20"/>
          <w:szCs w:val="20"/>
        </w:rPr>
      </w:pPr>
      <w:r>
        <w:t xml:space="preserve">            </w:t>
      </w:r>
    </w:p>
    <w:p w:rsidR="007628E8" w:rsidRPr="00EF0628" w:rsidRDefault="007628E8" w:rsidP="00B32274">
      <w:pPr>
        <w:pStyle w:val="Paragraphedeliste"/>
        <w:jc w:val="both"/>
        <w:rPr>
          <w:b/>
          <w:sz w:val="6"/>
          <w:szCs w:val="6"/>
        </w:rPr>
      </w:pPr>
      <w:bookmarkStart w:id="0" w:name="_GoBack"/>
      <w:bookmarkEnd w:id="0"/>
    </w:p>
    <w:p w:rsidR="007628E8" w:rsidRPr="008E1967" w:rsidRDefault="007628E8" w:rsidP="00B32274">
      <w:pPr>
        <w:pStyle w:val="Paragraphedeliste"/>
        <w:numPr>
          <w:ilvl w:val="1"/>
          <w:numId w:val="18"/>
        </w:numPr>
        <w:jc w:val="both"/>
        <w:rPr>
          <w:b/>
          <w:sz w:val="22"/>
          <w:szCs w:val="20"/>
        </w:rPr>
      </w:pPr>
      <w:r w:rsidRPr="008E1967">
        <w:rPr>
          <w:b/>
          <w:sz w:val="22"/>
          <w:szCs w:val="20"/>
        </w:rPr>
        <w:t xml:space="preserve">En quoi consiste l’homologation et va-t-elle être obtenue dans ce cas ?  </w:t>
      </w:r>
      <w:r w:rsidRPr="008E1967">
        <w:rPr>
          <w:i/>
          <w:sz w:val="22"/>
          <w:szCs w:val="20"/>
        </w:rPr>
        <w:t>(Justifiez votre réponse)</w:t>
      </w:r>
    </w:p>
    <w:p w:rsidR="005459BC" w:rsidRDefault="005459BC" w:rsidP="00B32274">
      <w:pPr>
        <w:jc w:val="both"/>
      </w:pPr>
    </w:p>
    <w:p w:rsidR="00FF60D2" w:rsidRPr="001B26F9" w:rsidRDefault="005459BC" w:rsidP="00B32274">
      <w:pPr>
        <w:ind w:left="708"/>
        <w:jc w:val="both"/>
        <w:rPr>
          <w:b/>
          <w:sz w:val="22"/>
          <w:szCs w:val="22"/>
        </w:rPr>
      </w:pPr>
      <w:r w:rsidRPr="001B26F9">
        <w:rPr>
          <w:b/>
          <w:sz w:val="22"/>
          <w:szCs w:val="22"/>
        </w:rPr>
        <w:t xml:space="preserve">2.4 Concernant la rupture conventionnelle, quelle nouveauté a été introduite par </w:t>
      </w:r>
      <w:r w:rsidR="00FF60D2" w:rsidRPr="001B26F9">
        <w:rPr>
          <w:b/>
          <w:sz w:val="22"/>
          <w:szCs w:val="22"/>
        </w:rPr>
        <w:t xml:space="preserve">l’ordonnance du 22 septembre 2017 ? </w:t>
      </w:r>
    </w:p>
    <w:p w:rsidR="00FF60D2" w:rsidRDefault="00FF60D2" w:rsidP="00FF60D2"/>
    <w:p w:rsidR="00722569" w:rsidRDefault="00722569" w:rsidP="00FF60D2"/>
    <w:p w:rsidR="00722569" w:rsidRDefault="00722569" w:rsidP="00FF60D2"/>
    <w:p w:rsidR="00722569" w:rsidRDefault="00722569" w:rsidP="00FF60D2"/>
    <w:p w:rsidR="00722569" w:rsidRDefault="00722569" w:rsidP="00FF60D2"/>
    <w:p w:rsidR="00722569" w:rsidRPr="006D531A" w:rsidRDefault="00722569" w:rsidP="00722569">
      <w:pPr>
        <w:pBdr>
          <w:top w:val="single" w:sz="4" w:space="0" w:color="auto"/>
          <w:left w:val="single" w:sz="4" w:space="4" w:color="auto"/>
          <w:bottom w:val="single" w:sz="4" w:space="1" w:color="auto"/>
          <w:right w:val="single" w:sz="4" w:space="4" w:color="auto"/>
        </w:pBdr>
        <w:shd w:val="clear" w:color="auto" w:fill="E6E6E6"/>
        <w:jc w:val="center"/>
        <w:rPr>
          <w:b/>
        </w:rPr>
      </w:pPr>
      <w:r w:rsidRPr="006D531A">
        <w:rPr>
          <w:b/>
        </w:rPr>
        <w:t>QUELQUES CONSIGNES DE REDACTION</w:t>
      </w:r>
    </w:p>
    <w:p w:rsidR="00722569" w:rsidRDefault="00722569" w:rsidP="00722569">
      <w:pPr>
        <w:numPr>
          <w:ilvl w:val="0"/>
          <w:numId w:val="19"/>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Pr>
          <w:b/>
        </w:rPr>
        <w:t>Renseignez vos nom prénom et signez votre copie</w:t>
      </w:r>
    </w:p>
    <w:p w:rsidR="00722569" w:rsidRPr="006D531A" w:rsidRDefault="00722569" w:rsidP="00722569">
      <w:pPr>
        <w:numPr>
          <w:ilvl w:val="0"/>
          <w:numId w:val="19"/>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sidRPr="006D531A">
        <w:rPr>
          <w:b/>
        </w:rPr>
        <w:t>Numérotez vos réponses</w:t>
      </w:r>
    </w:p>
    <w:p w:rsidR="00722569" w:rsidRPr="006D531A" w:rsidRDefault="00722569" w:rsidP="00722569">
      <w:pPr>
        <w:numPr>
          <w:ilvl w:val="0"/>
          <w:numId w:val="19"/>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sidRPr="006D531A">
        <w:rPr>
          <w:b/>
        </w:rPr>
        <w:t>Ecrivez une ligne sur deux</w:t>
      </w:r>
    </w:p>
    <w:p w:rsidR="00722569" w:rsidRPr="006D531A" w:rsidRDefault="00722569" w:rsidP="00722569">
      <w:pPr>
        <w:numPr>
          <w:ilvl w:val="0"/>
          <w:numId w:val="19"/>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sidRPr="006D531A">
        <w:rPr>
          <w:b/>
        </w:rPr>
        <w:t>Soyez précis en évitant les mots inutiles</w:t>
      </w:r>
    </w:p>
    <w:p w:rsidR="00722569" w:rsidRDefault="00722569" w:rsidP="00722569">
      <w:pPr>
        <w:numPr>
          <w:ilvl w:val="0"/>
          <w:numId w:val="19"/>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Pr>
          <w:b/>
        </w:rPr>
        <w:t>Stru</w:t>
      </w:r>
      <w:r w:rsidRPr="00D43AF0">
        <w:rPr>
          <w:b/>
        </w:rPr>
        <w:t>cturez vos réponses</w:t>
      </w:r>
    </w:p>
    <w:p w:rsidR="00722569" w:rsidRPr="006D531A" w:rsidRDefault="00722569" w:rsidP="00722569">
      <w:pPr>
        <w:numPr>
          <w:ilvl w:val="0"/>
          <w:numId w:val="19"/>
        </w:numPr>
        <w:pBdr>
          <w:top w:val="single" w:sz="4" w:space="0" w:color="auto"/>
          <w:left w:val="single" w:sz="4" w:space="4" w:color="auto"/>
          <w:bottom w:val="single" w:sz="4" w:space="1" w:color="auto"/>
          <w:right w:val="single" w:sz="4" w:space="4" w:color="auto"/>
        </w:pBdr>
        <w:shd w:val="clear" w:color="auto" w:fill="E6E6E6"/>
        <w:tabs>
          <w:tab w:val="num" w:pos="1068"/>
        </w:tabs>
        <w:jc w:val="center"/>
        <w:rPr>
          <w:b/>
        </w:rPr>
      </w:pPr>
      <w:r>
        <w:rPr>
          <w:b/>
        </w:rPr>
        <w:t>Attention à l’orthographe</w:t>
      </w:r>
      <w:r w:rsidRPr="00D43AF0">
        <w:rPr>
          <w:b/>
        </w:rPr>
        <w:t xml:space="preserve"> </w:t>
      </w:r>
    </w:p>
    <w:p w:rsidR="00722569" w:rsidRDefault="00722569" w:rsidP="00FF60D2"/>
    <w:sectPr w:rsidR="007225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A3" w:rsidRDefault="00E27CA3" w:rsidP="0095354F">
      <w:r>
        <w:separator/>
      </w:r>
    </w:p>
  </w:endnote>
  <w:endnote w:type="continuationSeparator" w:id="0">
    <w:p w:rsidR="00E27CA3" w:rsidRDefault="00E27CA3" w:rsidP="0095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AF8" w:rsidRDefault="001B1AF8">
    <w:pPr>
      <w:pStyle w:val="Pieddepage"/>
    </w:pPr>
    <w:r>
      <w:t>Final P2019</w:t>
    </w:r>
  </w:p>
  <w:p w:rsidR="001B1AF8" w:rsidRDefault="001B1AF8">
    <w:pPr>
      <w:pStyle w:val="Pieddepage"/>
    </w:pPr>
    <w:r>
      <w:t>Question 1 : 6 points, question 2 : 6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A3" w:rsidRDefault="00E27CA3" w:rsidP="0095354F">
      <w:r>
        <w:separator/>
      </w:r>
    </w:p>
  </w:footnote>
  <w:footnote w:type="continuationSeparator" w:id="0">
    <w:p w:rsidR="00E27CA3" w:rsidRDefault="00E27CA3" w:rsidP="0095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54F" w:rsidRDefault="0095354F">
    <w:pPr>
      <w:pStyle w:val="En-tte"/>
    </w:pPr>
    <w:r>
      <w:t>UTBM</w:t>
    </w:r>
    <w:r>
      <w:tab/>
    </w:r>
    <w:r>
      <w:tab/>
      <w:t>GE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FDE"/>
    <w:multiLevelType w:val="hybridMultilevel"/>
    <w:tmpl w:val="61DA413C"/>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0C68F7"/>
    <w:multiLevelType w:val="hybridMultilevel"/>
    <w:tmpl w:val="0F9C1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E55CB1"/>
    <w:multiLevelType w:val="hybridMultilevel"/>
    <w:tmpl w:val="7ED8B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4A67A8"/>
    <w:multiLevelType w:val="hybridMultilevel"/>
    <w:tmpl w:val="B19C62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17F0C"/>
    <w:multiLevelType w:val="hybridMultilevel"/>
    <w:tmpl w:val="76B4340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0712071"/>
    <w:multiLevelType w:val="hybridMultilevel"/>
    <w:tmpl w:val="9DC03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141DA1"/>
    <w:multiLevelType w:val="multilevel"/>
    <w:tmpl w:val="D4CAD14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0696EDA"/>
    <w:multiLevelType w:val="hybridMultilevel"/>
    <w:tmpl w:val="F0F6B084"/>
    <w:lvl w:ilvl="0" w:tplc="0E6A579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CE6FFC"/>
    <w:multiLevelType w:val="hybridMultilevel"/>
    <w:tmpl w:val="C4A80436"/>
    <w:lvl w:ilvl="0" w:tplc="04103B3A">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50449"/>
    <w:multiLevelType w:val="hybridMultilevel"/>
    <w:tmpl w:val="749C1858"/>
    <w:lvl w:ilvl="0" w:tplc="0E6A579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8A42A37"/>
    <w:multiLevelType w:val="hybridMultilevel"/>
    <w:tmpl w:val="2C3A3C3E"/>
    <w:lvl w:ilvl="0" w:tplc="04103B3A">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950DC"/>
    <w:multiLevelType w:val="hybridMultilevel"/>
    <w:tmpl w:val="A38469E0"/>
    <w:lvl w:ilvl="0" w:tplc="0E6A579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E027B6"/>
    <w:multiLevelType w:val="hybridMultilevel"/>
    <w:tmpl w:val="530693F6"/>
    <w:lvl w:ilvl="0" w:tplc="04103B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539BC"/>
    <w:multiLevelType w:val="hybridMultilevel"/>
    <w:tmpl w:val="2338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402C09"/>
    <w:multiLevelType w:val="hybridMultilevel"/>
    <w:tmpl w:val="1EBC5A28"/>
    <w:lvl w:ilvl="0" w:tplc="0E6A579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5002DD"/>
    <w:multiLevelType w:val="hybridMultilevel"/>
    <w:tmpl w:val="1138E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D4639C6"/>
    <w:multiLevelType w:val="hybridMultilevel"/>
    <w:tmpl w:val="48FC3C3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1"/>
  </w:num>
  <w:num w:numId="3">
    <w:abstractNumId w:val="13"/>
  </w:num>
  <w:num w:numId="4">
    <w:abstractNumId w:val="17"/>
  </w:num>
  <w:num w:numId="5">
    <w:abstractNumId w:val="0"/>
  </w:num>
  <w:num w:numId="6">
    <w:abstractNumId w:val="14"/>
  </w:num>
  <w:num w:numId="7">
    <w:abstractNumId w:val="9"/>
  </w:num>
  <w:num w:numId="8">
    <w:abstractNumId w:val="15"/>
  </w:num>
  <w:num w:numId="9">
    <w:abstractNumId w:val="2"/>
  </w:num>
  <w:num w:numId="10">
    <w:abstractNumId w:val="12"/>
  </w:num>
  <w:num w:numId="11">
    <w:abstractNumId w:val="7"/>
  </w:num>
  <w:num w:numId="12">
    <w:abstractNumId w:val="16"/>
  </w:num>
  <w:num w:numId="13">
    <w:abstractNumId w:val="4"/>
  </w:num>
  <w:num w:numId="14">
    <w:abstractNumId w:val="3"/>
  </w:num>
  <w:num w:numId="15">
    <w:abstractNumId w:val="5"/>
  </w:num>
  <w:num w:numId="16">
    <w:abstractNumId w:val="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6E"/>
    <w:rsid w:val="00097C93"/>
    <w:rsid w:val="001B1AF8"/>
    <w:rsid w:val="001B26F9"/>
    <w:rsid w:val="001E51E2"/>
    <w:rsid w:val="00341596"/>
    <w:rsid w:val="00444C77"/>
    <w:rsid w:val="00445258"/>
    <w:rsid w:val="00486FA6"/>
    <w:rsid w:val="0050418F"/>
    <w:rsid w:val="005459BC"/>
    <w:rsid w:val="005547FF"/>
    <w:rsid w:val="00637163"/>
    <w:rsid w:val="006A6FAE"/>
    <w:rsid w:val="006D49AD"/>
    <w:rsid w:val="00722569"/>
    <w:rsid w:val="007628E8"/>
    <w:rsid w:val="008E1967"/>
    <w:rsid w:val="0095354F"/>
    <w:rsid w:val="009E2DAB"/>
    <w:rsid w:val="00A621A5"/>
    <w:rsid w:val="00AC7CC8"/>
    <w:rsid w:val="00B00C02"/>
    <w:rsid w:val="00B32274"/>
    <w:rsid w:val="00B57DDB"/>
    <w:rsid w:val="00B87AE6"/>
    <w:rsid w:val="00BA0F95"/>
    <w:rsid w:val="00C90020"/>
    <w:rsid w:val="00DD6466"/>
    <w:rsid w:val="00E27CA3"/>
    <w:rsid w:val="00EF2481"/>
    <w:rsid w:val="00F27741"/>
    <w:rsid w:val="00F46E6E"/>
    <w:rsid w:val="00FF6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BFD7"/>
  <w15:chartTrackingRefBased/>
  <w15:docId w15:val="{80AC81E0-EB36-463D-98F3-137EFC18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7741"/>
    <w:pPr>
      <w:ind w:left="720"/>
      <w:contextualSpacing/>
    </w:pPr>
  </w:style>
  <w:style w:type="paragraph" w:styleId="NormalWeb">
    <w:name w:val="Normal (Web)"/>
    <w:basedOn w:val="Normal"/>
    <w:rsid w:val="00F27741"/>
    <w:pPr>
      <w:spacing w:before="100" w:beforeAutospacing="1" w:after="100" w:afterAutospacing="1"/>
      <w:ind w:left="300" w:right="1500"/>
      <w:jc w:val="both"/>
    </w:pPr>
    <w:rPr>
      <w:rFonts w:ascii="Arial" w:hAnsi="Arial" w:cs="Arial"/>
      <w:color w:val="000000"/>
      <w:sz w:val="18"/>
      <w:szCs w:val="18"/>
    </w:rPr>
  </w:style>
  <w:style w:type="paragraph" w:styleId="En-tte">
    <w:name w:val="header"/>
    <w:basedOn w:val="Normal"/>
    <w:link w:val="En-tteCar"/>
    <w:rsid w:val="0095354F"/>
    <w:pPr>
      <w:tabs>
        <w:tab w:val="center" w:pos="4536"/>
        <w:tab w:val="right" w:pos="9072"/>
      </w:tabs>
    </w:pPr>
  </w:style>
  <w:style w:type="character" w:customStyle="1" w:styleId="En-tteCar">
    <w:name w:val="En-tête Car"/>
    <w:basedOn w:val="Policepardfaut"/>
    <w:link w:val="En-tte"/>
    <w:rsid w:val="0095354F"/>
    <w:rPr>
      <w:sz w:val="24"/>
      <w:szCs w:val="24"/>
    </w:rPr>
  </w:style>
  <w:style w:type="paragraph" w:styleId="Pieddepage">
    <w:name w:val="footer"/>
    <w:basedOn w:val="Normal"/>
    <w:link w:val="PieddepageCar"/>
    <w:rsid w:val="0095354F"/>
    <w:pPr>
      <w:tabs>
        <w:tab w:val="center" w:pos="4536"/>
        <w:tab w:val="right" w:pos="9072"/>
      </w:tabs>
    </w:pPr>
  </w:style>
  <w:style w:type="character" w:customStyle="1" w:styleId="PieddepageCar">
    <w:name w:val="Pied de page Car"/>
    <w:basedOn w:val="Policepardfaut"/>
    <w:link w:val="Pieddepage"/>
    <w:rsid w:val="0095354F"/>
    <w:rPr>
      <w:sz w:val="24"/>
      <w:szCs w:val="24"/>
    </w:rPr>
  </w:style>
  <w:style w:type="table" w:styleId="Grilledutableau">
    <w:name w:val="Table Grid"/>
    <w:basedOn w:val="TableauNormal"/>
    <w:rsid w:val="0076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4934">
      <w:bodyDiv w:val="1"/>
      <w:marLeft w:val="0"/>
      <w:marRight w:val="0"/>
      <w:marTop w:val="0"/>
      <w:marBottom w:val="0"/>
      <w:divBdr>
        <w:top w:val="none" w:sz="0" w:space="0" w:color="auto"/>
        <w:left w:val="none" w:sz="0" w:space="0" w:color="auto"/>
        <w:bottom w:val="none" w:sz="0" w:space="0" w:color="auto"/>
        <w:right w:val="none" w:sz="0" w:space="0" w:color="auto"/>
      </w:divBdr>
    </w:div>
    <w:div w:id="20044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711D-17A9-415D-B653-2023490F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9104487C</Template>
  <TotalTime>13</TotalTime>
  <Pages>3</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Noel Nasica</cp:lastModifiedBy>
  <cp:revision>5</cp:revision>
  <dcterms:created xsi:type="dcterms:W3CDTF">2019-06-21T08:40:00Z</dcterms:created>
  <dcterms:modified xsi:type="dcterms:W3CDTF">2019-06-26T08:56:00Z</dcterms:modified>
</cp:coreProperties>
</file>