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5E" w:rsidRPr="00AF5206" w:rsidRDefault="005B1B5E" w:rsidP="002163B6">
      <w:pPr>
        <w:pBdr>
          <w:top w:val="single" w:sz="4" w:space="1" w:color="auto"/>
          <w:left w:val="single" w:sz="4" w:space="4" w:color="auto"/>
          <w:bottom w:val="single" w:sz="4" w:space="0" w:color="auto"/>
          <w:right w:val="single" w:sz="4" w:space="4" w:color="auto"/>
        </w:pBdr>
        <w:shd w:val="clear" w:color="auto" w:fill="E0E0E0"/>
        <w:jc w:val="center"/>
        <w:rPr>
          <w:rFonts w:ascii="Arial" w:hAnsi="Arial" w:cs="Arial"/>
          <w:b/>
        </w:rPr>
      </w:pPr>
      <w:r w:rsidRPr="00AF5206">
        <w:rPr>
          <w:rFonts w:ascii="Arial" w:hAnsi="Arial" w:cs="Arial"/>
          <w:b/>
        </w:rPr>
        <w:t>Epreuv</w:t>
      </w:r>
      <w:r>
        <w:rPr>
          <w:rFonts w:ascii="Arial" w:hAnsi="Arial" w:cs="Arial"/>
          <w:b/>
        </w:rPr>
        <w:t>e Médian P2011</w:t>
      </w:r>
      <w:r w:rsidRPr="00AF5206">
        <w:rPr>
          <w:rFonts w:ascii="Arial" w:hAnsi="Arial" w:cs="Arial"/>
          <w:b/>
        </w:rPr>
        <w:t xml:space="preserve">  </w:t>
      </w:r>
    </w:p>
    <w:p w:rsidR="005B1B5E" w:rsidRDefault="005B1B5E" w:rsidP="002163B6">
      <w:pPr>
        <w:pBdr>
          <w:top w:val="single" w:sz="4" w:space="1" w:color="auto"/>
          <w:left w:val="single" w:sz="4" w:space="4" w:color="auto"/>
          <w:bottom w:val="single" w:sz="4" w:space="0" w:color="auto"/>
          <w:right w:val="single" w:sz="4" w:space="4" w:color="auto"/>
        </w:pBdr>
        <w:shd w:val="clear" w:color="auto" w:fill="E0E0E0"/>
        <w:jc w:val="center"/>
        <w:rPr>
          <w:rFonts w:ascii="Arial" w:hAnsi="Arial" w:cs="Arial"/>
          <w:b/>
        </w:rPr>
      </w:pPr>
      <w:r>
        <w:rPr>
          <w:rFonts w:ascii="Arial" w:hAnsi="Arial" w:cs="Arial"/>
          <w:b/>
        </w:rPr>
        <w:t>- Site de Montbéliard 5 mai 2011 -</w:t>
      </w:r>
    </w:p>
    <w:p w:rsidR="005B1B5E" w:rsidRPr="00B948A9" w:rsidRDefault="005B1B5E" w:rsidP="002163B6">
      <w:pPr>
        <w:pBdr>
          <w:top w:val="single" w:sz="4" w:space="1" w:color="auto"/>
          <w:left w:val="single" w:sz="4" w:space="4" w:color="auto"/>
          <w:bottom w:val="single" w:sz="4" w:space="0" w:color="auto"/>
          <w:right w:val="single" w:sz="4" w:space="4" w:color="auto"/>
        </w:pBdr>
        <w:shd w:val="clear" w:color="auto" w:fill="E0E0E0"/>
        <w:jc w:val="center"/>
        <w:rPr>
          <w:rFonts w:ascii="Arial" w:hAnsi="Arial" w:cs="Arial"/>
          <w:b/>
          <w:color w:val="FF0000"/>
        </w:rPr>
      </w:pPr>
      <w:r>
        <w:rPr>
          <w:rFonts w:ascii="Arial" w:hAnsi="Arial" w:cs="Arial"/>
          <w:b/>
          <w:color w:val="FF0000"/>
        </w:rPr>
        <w:t>GE03-2011P-MS01-01</w:t>
      </w:r>
    </w:p>
    <w:p w:rsidR="005B1B5E" w:rsidRDefault="005B1B5E">
      <w:pPr>
        <w:rPr>
          <w:sz w:val="16"/>
          <w:szCs w:val="16"/>
        </w:rPr>
      </w:pPr>
    </w:p>
    <w:p w:rsidR="005B1B5E" w:rsidRPr="00AD78B2" w:rsidRDefault="005B1B5E" w:rsidP="002163B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AD78B2">
        <w:rPr>
          <w:b/>
          <w:sz w:val="28"/>
          <w:szCs w:val="28"/>
        </w:rPr>
        <w:t xml:space="preserve">QUESTION 1. </w:t>
      </w:r>
      <w:r>
        <w:rPr>
          <w:b/>
          <w:sz w:val="28"/>
          <w:szCs w:val="28"/>
        </w:rPr>
        <w:t xml:space="preserve">LICENCIEMENT POUR MOTIF </w:t>
      </w:r>
      <w:r w:rsidRPr="00AD78B2">
        <w:rPr>
          <w:b/>
          <w:sz w:val="28"/>
          <w:szCs w:val="28"/>
        </w:rPr>
        <w:t>PERSONNEL</w:t>
      </w:r>
    </w:p>
    <w:p w:rsidR="005B1B5E" w:rsidRDefault="005B1B5E" w:rsidP="002163B6">
      <w:pPr>
        <w:jc w:val="both"/>
        <w:rPr>
          <w:b/>
          <w:sz w:val="16"/>
          <w:szCs w:val="16"/>
        </w:rPr>
      </w:pPr>
    </w:p>
    <w:p w:rsidR="005B1B5E" w:rsidRPr="00294400" w:rsidRDefault="005B1B5E" w:rsidP="00442F7C">
      <w:r w:rsidRPr="00294400">
        <w:t xml:space="preserve">Le 4 avril 2011 </w:t>
      </w:r>
      <w:r>
        <w:t xml:space="preserve">Monsieur </w:t>
      </w:r>
      <w:r w:rsidRPr="00294400">
        <w:t>Charles, vendeur au rayon photo de la société « PLEINLAVUE »</w:t>
      </w:r>
      <w:r>
        <w:t xml:space="preserve"> depuis 5 ans,</w:t>
      </w:r>
      <w:r w:rsidRPr="00294400">
        <w:t xml:space="preserve"> est surpris par </w:t>
      </w:r>
      <w:r>
        <w:t xml:space="preserve">Monsieur </w:t>
      </w:r>
      <w:r w:rsidRPr="00294400">
        <w:t xml:space="preserve">Alain, chef de rayon, en train de décoller une étiquette portant un code barre sur un album photo et de le remplacer par le code </w:t>
      </w:r>
      <w:r>
        <w:t xml:space="preserve">barre </w:t>
      </w:r>
      <w:r w:rsidRPr="00294400">
        <w:t>d’un autre album photo moins cher.</w:t>
      </w:r>
    </w:p>
    <w:p w:rsidR="005B1B5E" w:rsidRPr="00B948A9" w:rsidRDefault="005B1B5E" w:rsidP="00442F7C">
      <w:pPr>
        <w:rPr>
          <w:sz w:val="10"/>
          <w:szCs w:val="10"/>
        </w:rPr>
      </w:pPr>
    </w:p>
    <w:p w:rsidR="005B1B5E" w:rsidRPr="00294400" w:rsidRDefault="005B1B5E" w:rsidP="00442F7C">
      <w:r>
        <w:t xml:space="preserve">Monsieur </w:t>
      </w:r>
      <w:r w:rsidRPr="00294400">
        <w:t>Charles</w:t>
      </w:r>
      <w:r>
        <w:t>, qui reconnait les faits,</w:t>
      </w:r>
      <w:r w:rsidRPr="00294400">
        <w:t xml:space="preserve"> est convoqué </w:t>
      </w:r>
      <w:r>
        <w:t>dans les minut</w:t>
      </w:r>
      <w:r w:rsidRPr="00294400">
        <w:t>es qui suive</w:t>
      </w:r>
      <w:r>
        <w:t>nt verbalement dans le bureau de Monsieur Bernard,</w:t>
      </w:r>
      <w:r w:rsidRPr="00294400">
        <w:t xml:space="preserve"> responsable du magasin</w:t>
      </w:r>
      <w:r>
        <w:t>,</w:t>
      </w:r>
      <w:r w:rsidRPr="00294400">
        <w:t xml:space="preserve"> qui lui reproch</w:t>
      </w:r>
      <w:r>
        <w:t>e son comportement inacceptable. Monsieur Bernard décide donc de</w:t>
      </w:r>
      <w:r w:rsidRPr="00294400">
        <w:t xml:space="preserve"> mettre</w:t>
      </w:r>
      <w:r>
        <w:t xml:space="preserve"> Monsieur Charles</w:t>
      </w:r>
      <w:r w:rsidRPr="00294400">
        <w:t xml:space="preserve"> immédiateme</w:t>
      </w:r>
      <w:r>
        <w:t>nt à pied à titre conservatoire.</w:t>
      </w:r>
    </w:p>
    <w:p w:rsidR="005B1B5E" w:rsidRPr="00B948A9" w:rsidRDefault="005B1B5E" w:rsidP="00442F7C">
      <w:pPr>
        <w:rPr>
          <w:sz w:val="10"/>
          <w:szCs w:val="10"/>
        </w:rPr>
      </w:pPr>
    </w:p>
    <w:p w:rsidR="005B1B5E" w:rsidRDefault="005B1B5E" w:rsidP="00442F7C">
      <w:r>
        <w:t xml:space="preserve">Monsieur </w:t>
      </w:r>
      <w:r w:rsidRPr="00294400">
        <w:t>Charles reçoit</w:t>
      </w:r>
      <w:r>
        <w:t xml:space="preserve"> quelques jours plus tard </w:t>
      </w:r>
      <w:r w:rsidRPr="00294400">
        <w:t xml:space="preserve"> à son domicile une lettre de licenciement en recommandé avec accusé de réception </w:t>
      </w:r>
      <w:r>
        <w:t xml:space="preserve">datée du 14 avril 2011 </w:t>
      </w:r>
      <w:r w:rsidRPr="00294400">
        <w:t>rédigée comme suit :</w:t>
      </w:r>
    </w:p>
    <w:p w:rsidR="005B1B5E" w:rsidRPr="00B948A9" w:rsidRDefault="005B1B5E" w:rsidP="00442F7C">
      <w:pPr>
        <w:rPr>
          <w:sz w:val="10"/>
          <w:szCs w:val="10"/>
        </w:rPr>
      </w:pPr>
    </w:p>
    <w:p w:rsidR="005B1B5E" w:rsidRDefault="005B1B5E" w:rsidP="00442F7C">
      <w:pPr>
        <w:rPr>
          <w:sz w:val="20"/>
          <w:szCs w:val="20"/>
        </w:rPr>
      </w:pPr>
      <w:r>
        <w:rPr>
          <w:sz w:val="20"/>
          <w:szCs w:val="20"/>
        </w:rPr>
        <w:t>----------------------------------------------------------------------------------------------------------------------------------------</w:t>
      </w:r>
    </w:p>
    <w:p w:rsidR="005B1B5E" w:rsidRDefault="005B1B5E" w:rsidP="00442F7C">
      <w:pPr>
        <w:rPr>
          <w:i/>
        </w:rPr>
      </w:pPr>
      <w:r>
        <w:rPr>
          <w:i/>
        </w:rPr>
        <w:t>LR-AR                                                                                                Chambon le 14 avril 2011</w:t>
      </w:r>
    </w:p>
    <w:p w:rsidR="005B1B5E" w:rsidRPr="00DD3B4E" w:rsidRDefault="005B1B5E" w:rsidP="00442F7C">
      <w:pPr>
        <w:rPr>
          <w:i/>
          <w:sz w:val="12"/>
          <w:szCs w:val="12"/>
        </w:rPr>
      </w:pPr>
    </w:p>
    <w:p w:rsidR="005B1B5E" w:rsidRPr="00294400" w:rsidRDefault="005B1B5E" w:rsidP="00442F7C">
      <w:pPr>
        <w:rPr>
          <w:i/>
        </w:rPr>
      </w:pPr>
      <w:r w:rsidRPr="00294400">
        <w:rPr>
          <w:i/>
        </w:rPr>
        <w:t>Monsieur</w:t>
      </w:r>
    </w:p>
    <w:p w:rsidR="005B1B5E" w:rsidRPr="00DD3B4E" w:rsidRDefault="005B1B5E" w:rsidP="00442F7C">
      <w:pPr>
        <w:rPr>
          <w:i/>
          <w:sz w:val="12"/>
          <w:szCs w:val="12"/>
        </w:rPr>
      </w:pPr>
    </w:p>
    <w:p w:rsidR="005B1B5E" w:rsidRDefault="005B1B5E" w:rsidP="00442F7C">
      <w:pPr>
        <w:rPr>
          <w:i/>
        </w:rPr>
      </w:pPr>
      <w:r w:rsidRPr="00294400">
        <w:rPr>
          <w:i/>
        </w:rPr>
        <w:t>Suite au</w:t>
      </w:r>
      <w:r>
        <w:rPr>
          <w:i/>
        </w:rPr>
        <w:t>x</w:t>
      </w:r>
      <w:r w:rsidRPr="00294400">
        <w:rPr>
          <w:i/>
        </w:rPr>
        <w:t xml:space="preserve"> faits qui se sont déroulés le 4 avril </w:t>
      </w:r>
      <w:r>
        <w:rPr>
          <w:i/>
        </w:rPr>
        <w:t xml:space="preserve">2011 </w:t>
      </w:r>
      <w:r w:rsidRPr="00294400">
        <w:rPr>
          <w:i/>
        </w:rPr>
        <w:t>vous avez été reçu en entretien</w:t>
      </w:r>
      <w:r>
        <w:rPr>
          <w:i/>
        </w:rPr>
        <w:t xml:space="preserve"> préalable</w:t>
      </w:r>
      <w:r w:rsidRPr="00294400">
        <w:rPr>
          <w:i/>
        </w:rPr>
        <w:t xml:space="preserve"> par le responsable de la société « PLEINLAVUE »</w:t>
      </w:r>
      <w:r>
        <w:rPr>
          <w:i/>
        </w:rPr>
        <w:t xml:space="preserve"> le même jour.</w:t>
      </w:r>
    </w:p>
    <w:p w:rsidR="005B1B5E" w:rsidRPr="00DD3B4E" w:rsidRDefault="005B1B5E" w:rsidP="00442F7C">
      <w:pPr>
        <w:rPr>
          <w:i/>
          <w:sz w:val="12"/>
          <w:szCs w:val="12"/>
        </w:rPr>
      </w:pPr>
    </w:p>
    <w:p w:rsidR="005B1B5E" w:rsidRDefault="005B1B5E" w:rsidP="00442F7C">
      <w:pPr>
        <w:rPr>
          <w:i/>
        </w:rPr>
      </w:pPr>
      <w:r>
        <w:rPr>
          <w:i/>
        </w:rPr>
        <w:t>Ces faits, que vous avez d’ailleurs reconnus lors de l’entretien préalable, d’une particulière gravité  sont  incompatibles avec ce que nous sommes en droit d’attendre de nos salariés. Nous sommes donc contraints de rompre votre contrat de travail pour perte de confiance.</w:t>
      </w:r>
    </w:p>
    <w:p w:rsidR="005B1B5E" w:rsidRPr="00DD3B4E" w:rsidRDefault="005B1B5E" w:rsidP="00442F7C">
      <w:pPr>
        <w:rPr>
          <w:i/>
          <w:sz w:val="12"/>
          <w:szCs w:val="12"/>
        </w:rPr>
      </w:pPr>
    </w:p>
    <w:p w:rsidR="005B1B5E" w:rsidRDefault="005B1B5E" w:rsidP="00442F7C">
      <w:pPr>
        <w:rPr>
          <w:i/>
        </w:rPr>
      </w:pPr>
      <w:r>
        <w:rPr>
          <w:i/>
        </w:rPr>
        <w:t>En conséquence</w:t>
      </w:r>
      <w:r w:rsidRPr="00294400">
        <w:rPr>
          <w:i/>
        </w:rPr>
        <w:t>, no</w:t>
      </w:r>
      <w:r>
        <w:rPr>
          <w:i/>
        </w:rPr>
        <w:t>us vous notifions par la présente</w:t>
      </w:r>
      <w:r w:rsidRPr="00294400">
        <w:rPr>
          <w:i/>
        </w:rPr>
        <w:t xml:space="preserve"> lettre</w:t>
      </w:r>
      <w:r>
        <w:rPr>
          <w:i/>
        </w:rPr>
        <w:t xml:space="preserve"> recommandée votre</w:t>
      </w:r>
      <w:r w:rsidRPr="00294400">
        <w:rPr>
          <w:i/>
        </w:rPr>
        <w:t xml:space="preserve"> licenciement </w:t>
      </w:r>
      <w:r>
        <w:rPr>
          <w:i/>
        </w:rPr>
        <w:t xml:space="preserve">immédiat </w:t>
      </w:r>
      <w:r w:rsidRPr="00294400">
        <w:rPr>
          <w:i/>
        </w:rPr>
        <w:t>pour faute lourde.</w:t>
      </w:r>
    </w:p>
    <w:p w:rsidR="005B1B5E" w:rsidRPr="00DD3B4E" w:rsidRDefault="005B1B5E" w:rsidP="00442F7C">
      <w:pPr>
        <w:rPr>
          <w:i/>
          <w:sz w:val="12"/>
          <w:szCs w:val="12"/>
        </w:rPr>
      </w:pPr>
    </w:p>
    <w:p w:rsidR="005B1B5E" w:rsidRPr="00294400" w:rsidRDefault="005B1B5E" w:rsidP="00442F7C">
      <w:pPr>
        <w:rPr>
          <w:i/>
        </w:rPr>
      </w:pPr>
      <w:r w:rsidRPr="00294400">
        <w:rPr>
          <w:i/>
        </w:rPr>
        <w:t>Recevez, Monsieur, nos sincères salutations</w:t>
      </w:r>
    </w:p>
    <w:p w:rsidR="005B1B5E" w:rsidRPr="00DD3B4E" w:rsidRDefault="005B1B5E" w:rsidP="00442F7C">
      <w:pPr>
        <w:rPr>
          <w:i/>
          <w:sz w:val="12"/>
          <w:szCs w:val="12"/>
        </w:rPr>
      </w:pPr>
    </w:p>
    <w:p w:rsidR="005B1B5E" w:rsidRPr="00294400" w:rsidRDefault="005B1B5E" w:rsidP="00442F7C">
      <w:pPr>
        <w:rPr>
          <w:i/>
        </w:rPr>
      </w:pPr>
      <w:r w:rsidRPr="00294400">
        <w:rPr>
          <w:i/>
        </w:rPr>
        <w:t>M. Bernard</w:t>
      </w:r>
    </w:p>
    <w:p w:rsidR="005B1B5E" w:rsidRPr="00294400" w:rsidRDefault="005B1B5E" w:rsidP="00442F7C">
      <w:pPr>
        <w:rPr>
          <w:i/>
        </w:rPr>
      </w:pPr>
      <w:r w:rsidRPr="00294400">
        <w:rPr>
          <w:i/>
        </w:rPr>
        <w:t>Responsable</w:t>
      </w:r>
      <w:r>
        <w:rPr>
          <w:i/>
        </w:rPr>
        <w:t xml:space="preserve"> de la société</w:t>
      </w:r>
      <w:r w:rsidRPr="00294400">
        <w:rPr>
          <w:i/>
        </w:rPr>
        <w:t xml:space="preserve"> "PLEINLAVUE"</w:t>
      </w:r>
    </w:p>
    <w:p w:rsidR="005B1B5E" w:rsidRPr="00294400" w:rsidRDefault="005B1B5E" w:rsidP="00442F7C">
      <w:r w:rsidRPr="00294400">
        <w:t>-----------------------------------------------------------------------------------------------------------------</w:t>
      </w:r>
    </w:p>
    <w:p w:rsidR="005B1B5E" w:rsidRPr="00AA5112" w:rsidRDefault="005B1B5E" w:rsidP="00442F7C">
      <w:pPr>
        <w:rPr>
          <w:sz w:val="16"/>
          <w:szCs w:val="16"/>
        </w:rPr>
      </w:pPr>
    </w:p>
    <w:p w:rsidR="005B1B5E" w:rsidRPr="00294400" w:rsidRDefault="005B1B5E" w:rsidP="00442F7C">
      <w:r w:rsidRPr="00294400">
        <w:t>Répondez aux questions suivantes en motivant vos réponses :</w:t>
      </w:r>
    </w:p>
    <w:p w:rsidR="005B1B5E" w:rsidRDefault="005B1B5E" w:rsidP="00442F7C">
      <w:pPr>
        <w:rPr>
          <w:sz w:val="20"/>
          <w:szCs w:val="20"/>
        </w:rPr>
      </w:pPr>
    </w:p>
    <w:p w:rsidR="005B1B5E" w:rsidRDefault="005B1B5E" w:rsidP="00442F7C">
      <w:pPr>
        <w:numPr>
          <w:ilvl w:val="0"/>
          <w:numId w:val="10"/>
        </w:numPr>
        <w:rPr>
          <w:b/>
        </w:rPr>
      </w:pPr>
      <w:r w:rsidRPr="00294400">
        <w:rPr>
          <w:b/>
        </w:rPr>
        <w:t>Qu’est-ce qu’u</w:t>
      </w:r>
      <w:r>
        <w:rPr>
          <w:b/>
        </w:rPr>
        <w:t xml:space="preserve">ne mise à pied conservatoire ? La mise à pied conservatoire de Monsieur Charles </w:t>
      </w:r>
      <w:r w:rsidRPr="00294400">
        <w:rPr>
          <w:b/>
        </w:rPr>
        <w:t xml:space="preserve">vous semble-t-elle justifiée </w:t>
      </w:r>
      <w:r>
        <w:rPr>
          <w:b/>
        </w:rPr>
        <w:t>dans le cas présent</w:t>
      </w:r>
      <w:r w:rsidRPr="00294400">
        <w:rPr>
          <w:b/>
        </w:rPr>
        <w:t>?</w:t>
      </w:r>
    </w:p>
    <w:p w:rsidR="005B1B5E" w:rsidRPr="00442F7C" w:rsidRDefault="005B1B5E" w:rsidP="00442F7C">
      <w:pPr>
        <w:ind w:left="360"/>
        <w:rPr>
          <w:b/>
          <w:sz w:val="16"/>
          <w:szCs w:val="16"/>
        </w:rPr>
      </w:pPr>
    </w:p>
    <w:p w:rsidR="005B1B5E" w:rsidRDefault="005B1B5E" w:rsidP="00442F7C">
      <w:pPr>
        <w:numPr>
          <w:ilvl w:val="0"/>
          <w:numId w:val="10"/>
        </w:numPr>
        <w:rPr>
          <w:b/>
        </w:rPr>
      </w:pPr>
      <w:r w:rsidRPr="00294400">
        <w:rPr>
          <w:b/>
        </w:rPr>
        <w:t>Que pensez-vous de la procédure de licenciement suivie par la société « PLEINLAVUE » ? Quelles sont les éventuelles irrégularités de cette procédure</w:t>
      </w:r>
      <w:r>
        <w:rPr>
          <w:b/>
        </w:rPr>
        <w:t> et pourquoi ?</w:t>
      </w:r>
    </w:p>
    <w:p w:rsidR="005B1B5E" w:rsidRPr="00442F7C" w:rsidRDefault="005B1B5E" w:rsidP="00442F7C">
      <w:pPr>
        <w:rPr>
          <w:b/>
          <w:sz w:val="16"/>
          <w:szCs w:val="16"/>
        </w:rPr>
      </w:pPr>
    </w:p>
    <w:p w:rsidR="005B1B5E" w:rsidRDefault="005B1B5E" w:rsidP="00A2101B">
      <w:pPr>
        <w:numPr>
          <w:ilvl w:val="0"/>
          <w:numId w:val="10"/>
        </w:numPr>
        <w:rPr>
          <w:b/>
        </w:rPr>
      </w:pPr>
      <w:r>
        <w:rPr>
          <w:b/>
        </w:rPr>
        <w:t xml:space="preserve">Qu’est-ce qu’une faute lourde ? Quelles sont les conséquences de la faute lourde pour le salarié ? </w:t>
      </w:r>
      <w:r w:rsidRPr="00294400">
        <w:rPr>
          <w:b/>
        </w:rPr>
        <w:t>Les motifs évoqués dans la lettre de licenciement</w:t>
      </w:r>
      <w:r>
        <w:rPr>
          <w:b/>
        </w:rPr>
        <w:t xml:space="preserve"> de Monsieur Charles vous</w:t>
      </w:r>
      <w:r w:rsidRPr="00294400">
        <w:rPr>
          <w:b/>
        </w:rPr>
        <w:t xml:space="preserve"> </w:t>
      </w:r>
      <w:r>
        <w:rPr>
          <w:b/>
        </w:rPr>
        <w:t xml:space="preserve">semblent-t-ils suffisants pour motiver la rupture pour faute lourde de son contrat </w:t>
      </w:r>
      <w:r w:rsidRPr="00294400">
        <w:rPr>
          <w:b/>
        </w:rPr>
        <w:t>et pourquoi</w:t>
      </w:r>
      <w:r>
        <w:rPr>
          <w:b/>
        </w:rPr>
        <w:t xml:space="preserve"> ? </w:t>
      </w:r>
    </w:p>
    <w:p w:rsidR="005B1B5E" w:rsidRPr="00A2101B" w:rsidRDefault="005B1B5E" w:rsidP="00A2101B">
      <w:pPr>
        <w:ind w:left="360"/>
        <w:rPr>
          <w:b/>
          <w:sz w:val="16"/>
          <w:szCs w:val="16"/>
        </w:rPr>
      </w:pPr>
    </w:p>
    <w:p w:rsidR="005B1B5E" w:rsidRPr="00294400" w:rsidRDefault="005B1B5E" w:rsidP="00442F7C">
      <w:pPr>
        <w:numPr>
          <w:ilvl w:val="0"/>
          <w:numId w:val="10"/>
        </w:numPr>
        <w:rPr>
          <w:b/>
        </w:rPr>
      </w:pPr>
      <w:r w:rsidRPr="00294400">
        <w:rPr>
          <w:b/>
        </w:rPr>
        <w:t xml:space="preserve">Enfin, en cas de </w:t>
      </w:r>
      <w:r>
        <w:rPr>
          <w:b/>
        </w:rPr>
        <w:t>procès</w:t>
      </w:r>
      <w:r w:rsidRPr="00294400">
        <w:rPr>
          <w:b/>
        </w:rPr>
        <w:t xml:space="preserve"> devant le Conseil des prud’hommes, quelle</w:t>
      </w:r>
      <w:r>
        <w:rPr>
          <w:b/>
        </w:rPr>
        <w:t xml:space="preserve"> </w:t>
      </w:r>
      <w:r w:rsidRPr="00294400">
        <w:rPr>
          <w:b/>
        </w:rPr>
        <w:t xml:space="preserve">sera selon vous la décision probable </w:t>
      </w:r>
      <w:r>
        <w:rPr>
          <w:b/>
        </w:rPr>
        <w:t>du Conseil des Prud’hommes et ses conséquences pour la société « PLEINLAVUE »</w:t>
      </w:r>
      <w:r w:rsidRPr="00294400">
        <w:rPr>
          <w:b/>
        </w:rPr>
        <w:t> ?</w:t>
      </w:r>
    </w:p>
    <w:p w:rsidR="005B1B5E" w:rsidRPr="008519D7" w:rsidRDefault="005B1B5E" w:rsidP="008519D7">
      <w:pPr>
        <w:pBdr>
          <w:top w:val="single" w:sz="4" w:space="1" w:color="auto"/>
          <w:left w:val="single" w:sz="4" w:space="4" w:color="auto"/>
          <w:bottom w:val="single" w:sz="4" w:space="0" w:color="auto"/>
          <w:right w:val="single" w:sz="4" w:space="4" w:color="auto"/>
        </w:pBdr>
        <w:shd w:val="clear" w:color="auto" w:fill="E0E0E0"/>
        <w:jc w:val="center"/>
        <w:rPr>
          <w:b/>
          <w:sz w:val="28"/>
          <w:szCs w:val="28"/>
        </w:rPr>
      </w:pPr>
      <w:r w:rsidRPr="008519D7">
        <w:rPr>
          <w:b/>
          <w:sz w:val="28"/>
          <w:szCs w:val="28"/>
        </w:rPr>
        <w:t xml:space="preserve">QUESTION 2 </w:t>
      </w:r>
      <w:r>
        <w:rPr>
          <w:b/>
          <w:sz w:val="28"/>
          <w:szCs w:val="28"/>
        </w:rPr>
        <w:t>LE CONGE MATERNITE</w:t>
      </w:r>
    </w:p>
    <w:p w:rsidR="005B1B5E" w:rsidRDefault="005B1B5E" w:rsidP="006B1633">
      <w:pPr>
        <w:jc w:val="center"/>
        <w:rPr>
          <w:b/>
          <w:sz w:val="16"/>
          <w:szCs w:val="16"/>
        </w:rPr>
      </w:pPr>
    </w:p>
    <w:p w:rsidR="005B1B5E" w:rsidRPr="00EE5509" w:rsidRDefault="005B1B5E" w:rsidP="008519D7">
      <w:r w:rsidRPr="00EE5509">
        <w:t>Répondez aux deux questions suivantes :</w:t>
      </w:r>
    </w:p>
    <w:p w:rsidR="005B1B5E" w:rsidRPr="00EE5509" w:rsidRDefault="005B1B5E" w:rsidP="008519D7">
      <w:pPr>
        <w:rPr>
          <w:b/>
        </w:rPr>
      </w:pPr>
    </w:p>
    <w:p w:rsidR="005B1B5E" w:rsidRDefault="005B1B5E" w:rsidP="00EE5509">
      <w:pPr>
        <w:numPr>
          <w:ilvl w:val="0"/>
          <w:numId w:val="11"/>
        </w:numPr>
        <w:rPr>
          <w:b/>
        </w:rPr>
      </w:pPr>
      <w:r>
        <w:rPr>
          <w:b/>
        </w:rPr>
        <w:t>Quel</w:t>
      </w:r>
      <w:r w:rsidRPr="00EE5509">
        <w:rPr>
          <w:b/>
        </w:rPr>
        <w:t>s sont les droits de la salariée en état de grossesse ?</w:t>
      </w:r>
    </w:p>
    <w:p w:rsidR="005B1B5E" w:rsidRPr="00EE5509" w:rsidRDefault="005B1B5E" w:rsidP="00EE5509">
      <w:pPr>
        <w:ind w:left="360"/>
        <w:rPr>
          <w:b/>
        </w:rPr>
      </w:pPr>
    </w:p>
    <w:p w:rsidR="005B1B5E" w:rsidRPr="00EE5509" w:rsidRDefault="005B1B5E" w:rsidP="00EE5509">
      <w:pPr>
        <w:numPr>
          <w:ilvl w:val="0"/>
          <w:numId w:val="11"/>
        </w:numPr>
        <w:rPr>
          <w:b/>
        </w:rPr>
      </w:pPr>
      <w:r w:rsidRPr="00EE5509">
        <w:rPr>
          <w:b/>
        </w:rPr>
        <w:t>Quels sont les droits de la salariée à l’</w:t>
      </w:r>
      <w:r>
        <w:rPr>
          <w:b/>
        </w:rPr>
        <w:t xml:space="preserve">issue du </w:t>
      </w:r>
      <w:r w:rsidRPr="00EE5509">
        <w:rPr>
          <w:b/>
        </w:rPr>
        <w:t>congé maternité lors de la reprise de son emploi ?</w:t>
      </w:r>
    </w:p>
    <w:p w:rsidR="005B1B5E" w:rsidRDefault="005B1B5E" w:rsidP="00EE5509">
      <w:pPr>
        <w:ind w:left="360"/>
        <w:rPr>
          <w:b/>
          <w:sz w:val="20"/>
          <w:szCs w:val="20"/>
        </w:rPr>
      </w:pPr>
    </w:p>
    <w:p w:rsidR="005B1B5E" w:rsidRDefault="005B1B5E" w:rsidP="008519D7">
      <w:pPr>
        <w:rPr>
          <w:b/>
          <w:sz w:val="20"/>
          <w:szCs w:val="20"/>
        </w:rPr>
      </w:pPr>
    </w:p>
    <w:p w:rsidR="005B1B5E" w:rsidRDefault="005B1B5E" w:rsidP="008959B0">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A16BFD">
        <w:rPr>
          <w:b/>
          <w:sz w:val="28"/>
          <w:szCs w:val="28"/>
        </w:rPr>
        <w:t>QUESTION 3</w:t>
      </w:r>
      <w:r>
        <w:rPr>
          <w:b/>
          <w:sz w:val="28"/>
          <w:szCs w:val="28"/>
        </w:rPr>
        <w:t xml:space="preserve"> SOURCES DU DROIT</w:t>
      </w:r>
    </w:p>
    <w:p w:rsidR="005B1B5E" w:rsidRDefault="005B1B5E" w:rsidP="008959B0">
      <w:pPr>
        <w:jc w:val="center"/>
        <w:rPr>
          <w:b/>
          <w:sz w:val="28"/>
          <w:szCs w:val="28"/>
        </w:rPr>
      </w:pPr>
    </w:p>
    <w:p w:rsidR="005B1B5E" w:rsidRDefault="005B1B5E" w:rsidP="00F715CB">
      <w:r w:rsidRPr="00F715CB">
        <w:t>Répondez aux questions suivantes relatives aux sources du droit :</w:t>
      </w:r>
    </w:p>
    <w:p w:rsidR="005B1B5E" w:rsidRDefault="005B1B5E" w:rsidP="00F715CB"/>
    <w:p w:rsidR="005B1B5E" w:rsidRDefault="005B1B5E" w:rsidP="00F715CB">
      <w:pPr>
        <w:numPr>
          <w:ilvl w:val="0"/>
          <w:numId w:val="12"/>
        </w:numPr>
        <w:rPr>
          <w:b/>
        </w:rPr>
      </w:pPr>
      <w:r w:rsidRPr="00F715CB">
        <w:rPr>
          <w:b/>
        </w:rPr>
        <w:t>Qu’est-ce qu’une directive ?</w:t>
      </w:r>
    </w:p>
    <w:p w:rsidR="005B1B5E" w:rsidRPr="00F715CB" w:rsidRDefault="005B1B5E" w:rsidP="00F715CB">
      <w:pPr>
        <w:ind w:left="360"/>
        <w:rPr>
          <w:b/>
        </w:rPr>
      </w:pPr>
    </w:p>
    <w:p w:rsidR="005B1B5E" w:rsidRDefault="005B1B5E" w:rsidP="00F715CB">
      <w:pPr>
        <w:numPr>
          <w:ilvl w:val="0"/>
          <w:numId w:val="12"/>
        </w:numPr>
        <w:rPr>
          <w:b/>
        </w:rPr>
      </w:pPr>
      <w:r w:rsidRPr="00F715CB">
        <w:rPr>
          <w:b/>
        </w:rPr>
        <w:t>Quelle différence existe-t-il entre une loi et une ordonnance</w:t>
      </w:r>
      <w:r>
        <w:rPr>
          <w:b/>
        </w:rPr>
        <w:t> ?</w:t>
      </w:r>
    </w:p>
    <w:p w:rsidR="005B1B5E" w:rsidRDefault="005B1B5E" w:rsidP="00F715CB">
      <w:pPr>
        <w:rPr>
          <w:b/>
        </w:rPr>
      </w:pPr>
    </w:p>
    <w:p w:rsidR="005B1B5E" w:rsidRDefault="005B1B5E" w:rsidP="00F715CB">
      <w:pPr>
        <w:numPr>
          <w:ilvl w:val="0"/>
          <w:numId w:val="12"/>
        </w:numPr>
        <w:rPr>
          <w:b/>
        </w:rPr>
      </w:pPr>
      <w:r w:rsidRPr="00F715CB">
        <w:rPr>
          <w:b/>
        </w:rPr>
        <w:t>Quelle différence existe-t-il entre une proposition de loi et un projet de loi ?</w:t>
      </w:r>
    </w:p>
    <w:p w:rsidR="005B1B5E" w:rsidRDefault="005B1B5E" w:rsidP="00F715CB">
      <w:pPr>
        <w:rPr>
          <w:b/>
        </w:rPr>
      </w:pPr>
    </w:p>
    <w:p w:rsidR="005B1B5E" w:rsidRDefault="005B1B5E" w:rsidP="00F715CB">
      <w:pPr>
        <w:numPr>
          <w:ilvl w:val="0"/>
          <w:numId w:val="12"/>
        </w:numPr>
        <w:rPr>
          <w:b/>
        </w:rPr>
      </w:pPr>
      <w:r w:rsidRPr="00F715CB">
        <w:rPr>
          <w:b/>
        </w:rPr>
        <w:t>Qu’est-ce que la jurisprudence ?</w:t>
      </w:r>
    </w:p>
    <w:p w:rsidR="005B1B5E" w:rsidRDefault="005B1B5E" w:rsidP="00F715CB">
      <w:pPr>
        <w:rPr>
          <w:b/>
        </w:rPr>
      </w:pPr>
    </w:p>
    <w:p w:rsidR="005B1B5E" w:rsidRDefault="005B1B5E" w:rsidP="00F715CB">
      <w:pPr>
        <w:numPr>
          <w:ilvl w:val="0"/>
          <w:numId w:val="12"/>
        </w:numPr>
        <w:rPr>
          <w:b/>
        </w:rPr>
      </w:pPr>
      <w:r w:rsidRPr="00F715CB">
        <w:rPr>
          <w:b/>
        </w:rPr>
        <w:t>Qu’est-ce qu’un usage ?</w:t>
      </w:r>
    </w:p>
    <w:p w:rsidR="005B1B5E" w:rsidRDefault="005B1B5E" w:rsidP="00F715CB">
      <w:pPr>
        <w:rPr>
          <w:b/>
        </w:rPr>
      </w:pPr>
    </w:p>
    <w:p w:rsidR="005B1B5E" w:rsidRDefault="005B1B5E" w:rsidP="00D42282">
      <w:pPr>
        <w:numPr>
          <w:ilvl w:val="0"/>
          <w:numId w:val="13"/>
        </w:numPr>
        <w:rPr>
          <w:b/>
        </w:rPr>
      </w:pPr>
      <w:r>
        <w:rPr>
          <w:b/>
        </w:rPr>
        <w:t>Quelles sont les éléments nécessaires pour qu’un usage devienne obligatoire ?</w:t>
      </w:r>
    </w:p>
    <w:p w:rsidR="005B1B5E" w:rsidRDefault="005B1B5E" w:rsidP="00F715CB">
      <w:pPr>
        <w:rPr>
          <w:b/>
        </w:rPr>
      </w:pPr>
    </w:p>
    <w:p w:rsidR="005B1B5E" w:rsidRPr="00F715CB" w:rsidRDefault="005B1B5E" w:rsidP="00F715CB">
      <w:pPr>
        <w:numPr>
          <w:ilvl w:val="0"/>
          <w:numId w:val="12"/>
        </w:numPr>
        <w:rPr>
          <w:b/>
        </w:rPr>
      </w:pPr>
      <w:r w:rsidRPr="00F715CB">
        <w:rPr>
          <w:b/>
        </w:rPr>
        <w:t>Citer 5 domaines où la négociation entre org</w:t>
      </w:r>
      <w:r>
        <w:rPr>
          <w:b/>
        </w:rPr>
        <w:t>anisation syndicales et employeurs est imposée par la loi</w:t>
      </w:r>
      <w:r w:rsidRPr="00F715CB">
        <w:rPr>
          <w:b/>
        </w:rPr>
        <w:t> ?</w:t>
      </w:r>
    </w:p>
    <w:p w:rsidR="005B1B5E" w:rsidRDefault="005B1B5E" w:rsidP="00F715CB">
      <w:pPr>
        <w:rPr>
          <w:b/>
          <w:sz w:val="28"/>
          <w:szCs w:val="28"/>
        </w:rPr>
      </w:pPr>
    </w:p>
    <w:p w:rsidR="005B1B5E" w:rsidRPr="00F715CB" w:rsidRDefault="005B1B5E" w:rsidP="00F715CB">
      <w:pPr>
        <w:rPr>
          <w:i/>
        </w:rPr>
      </w:pPr>
      <w:r w:rsidRPr="00F715CB">
        <w:rPr>
          <w:i/>
        </w:rPr>
        <w:t>Nota :</w:t>
      </w:r>
      <w:r>
        <w:rPr>
          <w:i/>
        </w:rPr>
        <w:t xml:space="preserve"> argumentez chacune</w:t>
      </w:r>
      <w:r w:rsidRPr="00F715CB">
        <w:rPr>
          <w:i/>
        </w:rPr>
        <w:t xml:space="preserve"> de vos réponses succinctement en quelques lignes</w:t>
      </w:r>
    </w:p>
    <w:p w:rsidR="005B1B5E" w:rsidRDefault="005B1B5E" w:rsidP="008959B0">
      <w:pPr>
        <w:jc w:val="center"/>
        <w:rPr>
          <w:b/>
          <w:sz w:val="28"/>
          <w:szCs w:val="28"/>
        </w:rPr>
      </w:pPr>
    </w:p>
    <w:p w:rsidR="005B1B5E" w:rsidRDefault="005B1B5E" w:rsidP="008959B0">
      <w:pPr>
        <w:pBdr>
          <w:top w:val="single" w:sz="4" w:space="1" w:color="auto"/>
          <w:left w:val="single" w:sz="4" w:space="4" w:color="auto"/>
          <w:bottom w:val="single" w:sz="4" w:space="1" w:color="auto"/>
          <w:right w:val="single" w:sz="4" w:space="4" w:color="auto"/>
        </w:pBdr>
        <w:shd w:val="clear" w:color="auto" w:fill="E6E6E6"/>
        <w:jc w:val="center"/>
        <w:rPr>
          <w:b/>
          <w:sz w:val="20"/>
          <w:szCs w:val="20"/>
        </w:rPr>
      </w:pPr>
      <w:r>
        <w:rPr>
          <w:b/>
          <w:sz w:val="20"/>
          <w:szCs w:val="20"/>
        </w:rPr>
        <w:t>QUELQUES CONSIGNES DE REDACTION</w:t>
      </w:r>
    </w:p>
    <w:p w:rsidR="005B1B5E" w:rsidRDefault="005B1B5E" w:rsidP="008959B0">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Pr>
          <w:b/>
          <w:sz w:val="20"/>
          <w:szCs w:val="20"/>
        </w:rPr>
        <w:t>Numéroter vos réponses</w:t>
      </w:r>
    </w:p>
    <w:p w:rsidR="005B1B5E" w:rsidRDefault="005B1B5E" w:rsidP="008959B0">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Pr>
          <w:b/>
          <w:sz w:val="20"/>
          <w:szCs w:val="20"/>
        </w:rPr>
        <w:t>Ecrire une ligne sur deux</w:t>
      </w:r>
    </w:p>
    <w:p w:rsidR="005B1B5E" w:rsidRDefault="005B1B5E" w:rsidP="008959B0">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Pr>
          <w:b/>
          <w:sz w:val="20"/>
          <w:szCs w:val="20"/>
        </w:rPr>
        <w:t>Soyez précis en évitant les mots inutiles</w:t>
      </w:r>
    </w:p>
    <w:p w:rsidR="005B1B5E" w:rsidRDefault="005B1B5E" w:rsidP="008959B0">
      <w:pPr>
        <w:numPr>
          <w:ilvl w:val="0"/>
          <w:numId w:val="8"/>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rPr>
      </w:pPr>
      <w:r>
        <w:rPr>
          <w:b/>
          <w:sz w:val="20"/>
          <w:szCs w:val="20"/>
        </w:rPr>
        <w:t xml:space="preserve">Structurez vos réponses </w:t>
      </w:r>
    </w:p>
    <w:p w:rsidR="005B1B5E" w:rsidRDefault="005B1B5E" w:rsidP="008959B0">
      <w:pPr>
        <w:jc w:val="center"/>
        <w:rPr>
          <w:b/>
          <w:sz w:val="28"/>
          <w:szCs w:val="28"/>
        </w:rPr>
      </w:pPr>
    </w:p>
    <w:sectPr w:rsidR="005B1B5E" w:rsidSect="00AF5206">
      <w:headerReference w:type="default" r:id="rId7"/>
      <w:footerReference w:type="default" r:id="rId8"/>
      <w:pgSz w:w="11906" w:h="16838"/>
      <w:pgMar w:top="1417" w:right="1417" w:bottom="1417" w:left="1417" w:header="708" w:footer="47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5E" w:rsidRDefault="005B1B5E">
      <w:r>
        <w:separator/>
      </w:r>
    </w:p>
  </w:endnote>
  <w:endnote w:type="continuationSeparator" w:id="0">
    <w:p w:rsidR="005B1B5E" w:rsidRDefault="005B1B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5E" w:rsidRPr="00AF5206" w:rsidRDefault="005B1B5E" w:rsidP="00AF5206">
    <w:pPr>
      <w:pStyle w:val="Footer"/>
      <w:rPr>
        <w:sz w:val="20"/>
        <w:szCs w:val="20"/>
      </w:rPr>
    </w:pPr>
    <w:r w:rsidRPr="00AF5206">
      <w:rPr>
        <w:sz w:val="20"/>
        <w:szCs w:val="20"/>
      </w:rPr>
      <w:t>Durée de l’épreuve 1 heure</w:t>
    </w:r>
  </w:p>
  <w:p w:rsidR="005B1B5E" w:rsidRPr="00AF5206" w:rsidRDefault="005B1B5E" w:rsidP="00AF5206">
    <w:pPr>
      <w:pStyle w:val="Footer"/>
      <w:rPr>
        <w:sz w:val="20"/>
        <w:szCs w:val="20"/>
      </w:rPr>
    </w:pPr>
    <w:r w:rsidRPr="00AF5206">
      <w:rPr>
        <w:sz w:val="20"/>
        <w:szCs w:val="20"/>
      </w:rPr>
      <w:t>Barème de correction : Q1 : 4 points – Q2 : 2 points – Q3 : 2 points</w:t>
    </w:r>
  </w:p>
  <w:p w:rsidR="005B1B5E" w:rsidRDefault="005B1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5E" w:rsidRDefault="005B1B5E">
      <w:r>
        <w:separator/>
      </w:r>
    </w:p>
  </w:footnote>
  <w:footnote w:type="continuationSeparator" w:id="0">
    <w:p w:rsidR="005B1B5E" w:rsidRDefault="005B1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5E" w:rsidRPr="00AF5206" w:rsidRDefault="005B1B5E">
    <w:pPr>
      <w:pStyle w:val="Header"/>
      <w:rPr>
        <w:b/>
        <w:sz w:val="20"/>
        <w:szCs w:val="20"/>
      </w:rPr>
    </w:pPr>
    <w:r w:rsidRPr="00AF5206">
      <w:rPr>
        <w:b/>
        <w:sz w:val="20"/>
        <w:szCs w:val="20"/>
      </w:rPr>
      <w:t xml:space="preserve">UTBM                                                       </w:t>
    </w:r>
    <w:r>
      <w:rPr>
        <w:b/>
        <w:sz w:val="20"/>
        <w:szCs w:val="20"/>
      </w:rPr>
      <w:t xml:space="preserve">                                          GY 03</w:t>
    </w:r>
    <w:r w:rsidRPr="00AF5206">
      <w:rPr>
        <w:b/>
        <w:sz w:val="20"/>
        <w:szCs w:val="20"/>
      </w:rPr>
      <w:t xml:space="preserve"> Gestion des Ressources Humaines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053B"/>
    <w:multiLevelType w:val="hybridMultilevel"/>
    <w:tmpl w:val="A1AA70F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E25AB7"/>
    <w:multiLevelType w:val="hybridMultilevel"/>
    <w:tmpl w:val="D584C584"/>
    <w:lvl w:ilvl="0" w:tplc="04103B3A">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
    <w:nsid w:val="2A955E11"/>
    <w:multiLevelType w:val="hybridMultilevel"/>
    <w:tmpl w:val="B4DA8A0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504DD7"/>
    <w:multiLevelType w:val="hybridMultilevel"/>
    <w:tmpl w:val="11B0DA60"/>
    <w:lvl w:ilvl="0" w:tplc="04103B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BA76A3D"/>
    <w:multiLevelType w:val="hybridMultilevel"/>
    <w:tmpl w:val="F9722C3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CBD1641"/>
    <w:multiLevelType w:val="hybridMultilevel"/>
    <w:tmpl w:val="E2DA6B1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1CE6FFC"/>
    <w:multiLevelType w:val="hybridMultilevel"/>
    <w:tmpl w:val="C4A80436"/>
    <w:lvl w:ilvl="0" w:tplc="04103B3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5134785"/>
    <w:multiLevelType w:val="hybridMultilevel"/>
    <w:tmpl w:val="1848C374"/>
    <w:lvl w:ilvl="0" w:tplc="04103B3A">
      <w:start w:val="1"/>
      <w:numFmt w:val="bullet"/>
      <w:lvlText w:val=""/>
      <w:lvlJc w:val="left"/>
      <w:pPr>
        <w:tabs>
          <w:tab w:val="num" w:pos="5475"/>
        </w:tabs>
        <w:ind w:left="5475" w:hanging="360"/>
      </w:pPr>
      <w:rPr>
        <w:rFonts w:ascii="Symbol" w:hAnsi="Symbol" w:hint="default"/>
      </w:rPr>
    </w:lvl>
    <w:lvl w:ilvl="1" w:tplc="040C0003" w:tentative="1">
      <w:start w:val="1"/>
      <w:numFmt w:val="bullet"/>
      <w:lvlText w:val="o"/>
      <w:lvlJc w:val="left"/>
      <w:pPr>
        <w:tabs>
          <w:tab w:val="num" w:pos="6195"/>
        </w:tabs>
        <w:ind w:left="6195" w:hanging="360"/>
      </w:pPr>
      <w:rPr>
        <w:rFonts w:ascii="Courier New" w:hAnsi="Courier New" w:hint="default"/>
      </w:rPr>
    </w:lvl>
    <w:lvl w:ilvl="2" w:tplc="040C0005" w:tentative="1">
      <w:start w:val="1"/>
      <w:numFmt w:val="bullet"/>
      <w:lvlText w:val=""/>
      <w:lvlJc w:val="left"/>
      <w:pPr>
        <w:tabs>
          <w:tab w:val="num" w:pos="6915"/>
        </w:tabs>
        <w:ind w:left="6915" w:hanging="360"/>
      </w:pPr>
      <w:rPr>
        <w:rFonts w:ascii="Wingdings" w:hAnsi="Wingdings" w:hint="default"/>
      </w:rPr>
    </w:lvl>
    <w:lvl w:ilvl="3" w:tplc="040C0001" w:tentative="1">
      <w:start w:val="1"/>
      <w:numFmt w:val="bullet"/>
      <w:lvlText w:val=""/>
      <w:lvlJc w:val="left"/>
      <w:pPr>
        <w:tabs>
          <w:tab w:val="num" w:pos="7635"/>
        </w:tabs>
        <w:ind w:left="7635" w:hanging="360"/>
      </w:pPr>
      <w:rPr>
        <w:rFonts w:ascii="Symbol" w:hAnsi="Symbol" w:hint="default"/>
      </w:rPr>
    </w:lvl>
    <w:lvl w:ilvl="4" w:tplc="040C0003" w:tentative="1">
      <w:start w:val="1"/>
      <w:numFmt w:val="bullet"/>
      <w:lvlText w:val="o"/>
      <w:lvlJc w:val="left"/>
      <w:pPr>
        <w:tabs>
          <w:tab w:val="num" w:pos="8355"/>
        </w:tabs>
        <w:ind w:left="8355" w:hanging="360"/>
      </w:pPr>
      <w:rPr>
        <w:rFonts w:ascii="Courier New" w:hAnsi="Courier New" w:hint="default"/>
      </w:rPr>
    </w:lvl>
    <w:lvl w:ilvl="5" w:tplc="040C0005" w:tentative="1">
      <w:start w:val="1"/>
      <w:numFmt w:val="bullet"/>
      <w:lvlText w:val=""/>
      <w:lvlJc w:val="left"/>
      <w:pPr>
        <w:tabs>
          <w:tab w:val="num" w:pos="9075"/>
        </w:tabs>
        <w:ind w:left="9075" w:hanging="360"/>
      </w:pPr>
      <w:rPr>
        <w:rFonts w:ascii="Wingdings" w:hAnsi="Wingdings" w:hint="default"/>
      </w:rPr>
    </w:lvl>
    <w:lvl w:ilvl="6" w:tplc="040C0001" w:tentative="1">
      <w:start w:val="1"/>
      <w:numFmt w:val="bullet"/>
      <w:lvlText w:val=""/>
      <w:lvlJc w:val="left"/>
      <w:pPr>
        <w:tabs>
          <w:tab w:val="num" w:pos="9795"/>
        </w:tabs>
        <w:ind w:left="9795" w:hanging="360"/>
      </w:pPr>
      <w:rPr>
        <w:rFonts w:ascii="Symbol" w:hAnsi="Symbol" w:hint="default"/>
      </w:rPr>
    </w:lvl>
    <w:lvl w:ilvl="7" w:tplc="040C0003" w:tentative="1">
      <w:start w:val="1"/>
      <w:numFmt w:val="bullet"/>
      <w:lvlText w:val="o"/>
      <w:lvlJc w:val="left"/>
      <w:pPr>
        <w:tabs>
          <w:tab w:val="num" w:pos="10515"/>
        </w:tabs>
        <w:ind w:left="10515" w:hanging="360"/>
      </w:pPr>
      <w:rPr>
        <w:rFonts w:ascii="Courier New" w:hAnsi="Courier New" w:hint="default"/>
      </w:rPr>
    </w:lvl>
    <w:lvl w:ilvl="8" w:tplc="040C0005" w:tentative="1">
      <w:start w:val="1"/>
      <w:numFmt w:val="bullet"/>
      <w:lvlText w:val=""/>
      <w:lvlJc w:val="left"/>
      <w:pPr>
        <w:tabs>
          <w:tab w:val="num" w:pos="11235"/>
        </w:tabs>
        <w:ind w:left="11235" w:hanging="360"/>
      </w:pPr>
      <w:rPr>
        <w:rFonts w:ascii="Wingdings" w:hAnsi="Wingdings" w:hint="default"/>
      </w:rPr>
    </w:lvl>
  </w:abstractNum>
  <w:abstractNum w:abstractNumId="8">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6ED536A3"/>
    <w:multiLevelType w:val="hybridMultilevel"/>
    <w:tmpl w:val="6ED0A71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D64307"/>
    <w:multiLevelType w:val="hybridMultilevel"/>
    <w:tmpl w:val="69A8E57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2742AA0"/>
    <w:multiLevelType w:val="hybridMultilevel"/>
    <w:tmpl w:val="F52A0B8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9"/>
  </w:num>
  <w:num w:numId="6">
    <w:abstractNumId w:val="11"/>
  </w:num>
  <w:num w:numId="7">
    <w:abstractNumId w:val="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618"/>
    <w:rsid w:val="000C59E9"/>
    <w:rsid w:val="000C6B27"/>
    <w:rsid w:val="000E7188"/>
    <w:rsid w:val="00114A27"/>
    <w:rsid w:val="0014249A"/>
    <w:rsid w:val="001434AC"/>
    <w:rsid w:val="00150727"/>
    <w:rsid w:val="00163933"/>
    <w:rsid w:val="001970EF"/>
    <w:rsid w:val="001D6239"/>
    <w:rsid w:val="002163B6"/>
    <w:rsid w:val="00244A9A"/>
    <w:rsid w:val="00256A8F"/>
    <w:rsid w:val="00256E0A"/>
    <w:rsid w:val="00276491"/>
    <w:rsid w:val="00294400"/>
    <w:rsid w:val="002D74BA"/>
    <w:rsid w:val="00314CFD"/>
    <w:rsid w:val="00315F6F"/>
    <w:rsid w:val="00327EDD"/>
    <w:rsid w:val="00345FAB"/>
    <w:rsid w:val="003521EB"/>
    <w:rsid w:val="00361CF0"/>
    <w:rsid w:val="003A791E"/>
    <w:rsid w:val="003C5885"/>
    <w:rsid w:val="003D03C2"/>
    <w:rsid w:val="003D3883"/>
    <w:rsid w:val="003F037D"/>
    <w:rsid w:val="00401422"/>
    <w:rsid w:val="004317DF"/>
    <w:rsid w:val="00442F7C"/>
    <w:rsid w:val="004457B1"/>
    <w:rsid w:val="004476A7"/>
    <w:rsid w:val="0047054B"/>
    <w:rsid w:val="00470832"/>
    <w:rsid w:val="004710D0"/>
    <w:rsid w:val="00473CEE"/>
    <w:rsid w:val="00481014"/>
    <w:rsid w:val="004C74C1"/>
    <w:rsid w:val="004F0427"/>
    <w:rsid w:val="004F2E8E"/>
    <w:rsid w:val="00521D80"/>
    <w:rsid w:val="00595D65"/>
    <w:rsid w:val="005B1B5E"/>
    <w:rsid w:val="005B3AD8"/>
    <w:rsid w:val="005C6C78"/>
    <w:rsid w:val="00622C49"/>
    <w:rsid w:val="00627A9D"/>
    <w:rsid w:val="00664B26"/>
    <w:rsid w:val="006B00DE"/>
    <w:rsid w:val="006B1633"/>
    <w:rsid w:val="006B3A87"/>
    <w:rsid w:val="006B43AE"/>
    <w:rsid w:val="0070464B"/>
    <w:rsid w:val="00710AB0"/>
    <w:rsid w:val="00716CE1"/>
    <w:rsid w:val="0071725A"/>
    <w:rsid w:val="00722957"/>
    <w:rsid w:val="007307FA"/>
    <w:rsid w:val="00780E75"/>
    <w:rsid w:val="007A3EBD"/>
    <w:rsid w:val="007A6284"/>
    <w:rsid w:val="007B4975"/>
    <w:rsid w:val="00814BDF"/>
    <w:rsid w:val="008430CA"/>
    <w:rsid w:val="00850809"/>
    <w:rsid w:val="008519D7"/>
    <w:rsid w:val="00857E83"/>
    <w:rsid w:val="00886618"/>
    <w:rsid w:val="0089388F"/>
    <w:rsid w:val="008959B0"/>
    <w:rsid w:val="008D2BBE"/>
    <w:rsid w:val="008D512C"/>
    <w:rsid w:val="008E6F49"/>
    <w:rsid w:val="00953853"/>
    <w:rsid w:val="009616B3"/>
    <w:rsid w:val="009633CA"/>
    <w:rsid w:val="00995E46"/>
    <w:rsid w:val="009B26B3"/>
    <w:rsid w:val="009B6A63"/>
    <w:rsid w:val="009C1BDD"/>
    <w:rsid w:val="009E352F"/>
    <w:rsid w:val="00A16BFD"/>
    <w:rsid w:val="00A2101B"/>
    <w:rsid w:val="00A71321"/>
    <w:rsid w:val="00A73792"/>
    <w:rsid w:val="00A8549B"/>
    <w:rsid w:val="00A86C2C"/>
    <w:rsid w:val="00A90198"/>
    <w:rsid w:val="00AA1426"/>
    <w:rsid w:val="00AA42A8"/>
    <w:rsid w:val="00AA5112"/>
    <w:rsid w:val="00AB2BBF"/>
    <w:rsid w:val="00AC072B"/>
    <w:rsid w:val="00AD78B2"/>
    <w:rsid w:val="00AF5206"/>
    <w:rsid w:val="00B33B93"/>
    <w:rsid w:val="00B71F21"/>
    <w:rsid w:val="00B86B2D"/>
    <w:rsid w:val="00B948A9"/>
    <w:rsid w:val="00BA5649"/>
    <w:rsid w:val="00BA601F"/>
    <w:rsid w:val="00BB502B"/>
    <w:rsid w:val="00BC06D4"/>
    <w:rsid w:val="00C36E68"/>
    <w:rsid w:val="00C45D75"/>
    <w:rsid w:val="00C570E5"/>
    <w:rsid w:val="00C64B92"/>
    <w:rsid w:val="00C9344F"/>
    <w:rsid w:val="00CA786B"/>
    <w:rsid w:val="00CB4B40"/>
    <w:rsid w:val="00CE0EF2"/>
    <w:rsid w:val="00D42282"/>
    <w:rsid w:val="00D45248"/>
    <w:rsid w:val="00D76FCC"/>
    <w:rsid w:val="00D8605E"/>
    <w:rsid w:val="00D972DD"/>
    <w:rsid w:val="00DB6F4C"/>
    <w:rsid w:val="00DD3B4E"/>
    <w:rsid w:val="00E028C3"/>
    <w:rsid w:val="00E17E9F"/>
    <w:rsid w:val="00E246A1"/>
    <w:rsid w:val="00E326D6"/>
    <w:rsid w:val="00E6438F"/>
    <w:rsid w:val="00E6644D"/>
    <w:rsid w:val="00EB2A04"/>
    <w:rsid w:val="00EB4854"/>
    <w:rsid w:val="00EB572F"/>
    <w:rsid w:val="00EC312F"/>
    <w:rsid w:val="00EE5509"/>
    <w:rsid w:val="00F043F3"/>
    <w:rsid w:val="00F715CB"/>
    <w:rsid w:val="00F81D93"/>
    <w:rsid w:val="00FD2E24"/>
    <w:rsid w:val="00FD5F4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A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6A8F"/>
    <w:pPr>
      <w:tabs>
        <w:tab w:val="center" w:pos="4536"/>
        <w:tab w:val="right" w:pos="9072"/>
      </w:tabs>
    </w:pPr>
  </w:style>
  <w:style w:type="character" w:customStyle="1" w:styleId="HeaderChar">
    <w:name w:val="Header Char"/>
    <w:basedOn w:val="DefaultParagraphFont"/>
    <w:link w:val="Header"/>
    <w:uiPriority w:val="99"/>
    <w:semiHidden/>
    <w:locked/>
    <w:rsid w:val="00B86B2D"/>
    <w:rPr>
      <w:rFonts w:cs="Times New Roman"/>
      <w:sz w:val="24"/>
      <w:szCs w:val="24"/>
    </w:rPr>
  </w:style>
  <w:style w:type="paragraph" w:styleId="Footer">
    <w:name w:val="footer"/>
    <w:basedOn w:val="Normal"/>
    <w:link w:val="FooterChar"/>
    <w:uiPriority w:val="99"/>
    <w:rsid w:val="00256A8F"/>
    <w:pPr>
      <w:tabs>
        <w:tab w:val="center" w:pos="4536"/>
        <w:tab w:val="right" w:pos="9072"/>
      </w:tabs>
    </w:pPr>
  </w:style>
  <w:style w:type="character" w:customStyle="1" w:styleId="FooterChar">
    <w:name w:val="Footer Char"/>
    <w:basedOn w:val="DefaultParagraphFont"/>
    <w:link w:val="Footer"/>
    <w:uiPriority w:val="99"/>
    <w:semiHidden/>
    <w:locked/>
    <w:rsid w:val="00B86B2D"/>
    <w:rPr>
      <w:rFonts w:cs="Times New Roman"/>
      <w:sz w:val="24"/>
      <w:szCs w:val="24"/>
    </w:rPr>
  </w:style>
  <w:style w:type="paragraph" w:styleId="BalloonText">
    <w:name w:val="Balloon Text"/>
    <w:basedOn w:val="Normal"/>
    <w:link w:val="BalloonTextChar"/>
    <w:uiPriority w:val="99"/>
    <w:semiHidden/>
    <w:rsid w:val="00C934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B2D"/>
    <w:rPr>
      <w:rFonts w:cs="Times New Roman"/>
      <w:sz w:val="2"/>
    </w:rPr>
  </w:style>
</w:styles>
</file>

<file path=word/webSettings.xml><?xml version="1.0" encoding="utf-8"?>
<w:webSettings xmlns:r="http://schemas.openxmlformats.org/officeDocument/2006/relationships" xmlns:w="http://schemas.openxmlformats.org/wordprocessingml/2006/main">
  <w:divs>
    <w:div w:id="1642538119">
      <w:marLeft w:val="0"/>
      <w:marRight w:val="0"/>
      <w:marTop w:val="0"/>
      <w:marBottom w:val="0"/>
      <w:divBdr>
        <w:top w:val="none" w:sz="0" w:space="0" w:color="auto"/>
        <w:left w:val="none" w:sz="0" w:space="0" w:color="auto"/>
        <w:bottom w:val="none" w:sz="0" w:space="0" w:color="auto"/>
        <w:right w:val="none" w:sz="0" w:space="0" w:color="auto"/>
      </w:divBdr>
    </w:div>
    <w:div w:id="1642538120">
      <w:marLeft w:val="0"/>
      <w:marRight w:val="0"/>
      <w:marTop w:val="0"/>
      <w:marBottom w:val="0"/>
      <w:divBdr>
        <w:top w:val="none" w:sz="0" w:space="0" w:color="auto"/>
        <w:left w:val="none" w:sz="0" w:space="0" w:color="auto"/>
        <w:bottom w:val="none" w:sz="0" w:space="0" w:color="auto"/>
        <w:right w:val="none" w:sz="0" w:space="0" w:color="auto"/>
      </w:divBdr>
    </w:div>
    <w:div w:id="164253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2</Pages>
  <Words>575</Words>
  <Characters>3166</Characters>
  <Application>Microsoft Office Outlook</Application>
  <DocSecurity>0</DocSecurity>
  <Lines>0</Lines>
  <Paragraphs>0</Paragraphs>
  <ScaleCrop>false</ScaleCrop>
  <Company>UTBM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 Médian A10  </dc:title>
  <dc:subject/>
  <dc:creator>UTBM</dc:creator>
  <cp:keywords/>
  <dc:description/>
  <cp:lastModifiedBy>UTBM</cp:lastModifiedBy>
  <cp:revision>44</cp:revision>
  <cp:lastPrinted>2011-05-04T09:21:00Z</cp:lastPrinted>
  <dcterms:created xsi:type="dcterms:W3CDTF">2010-10-22T06:26:00Z</dcterms:created>
  <dcterms:modified xsi:type="dcterms:W3CDTF">2011-07-01T12:40:00Z</dcterms:modified>
</cp:coreProperties>
</file>