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E4" w:rsidRPr="006E78C1" w:rsidRDefault="00F17306" w:rsidP="0018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6E78C1">
        <w:rPr>
          <w:rFonts w:ascii="Times New Roman" w:hAnsi="Times New Roman" w:cs="Times New Roman"/>
          <w:b/>
          <w:sz w:val="24"/>
          <w:szCs w:val="24"/>
        </w:rPr>
        <w:t>Question 3</w:t>
      </w:r>
      <w:r w:rsidR="00184351" w:rsidRPr="006E7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E31" w:rsidRPr="006E78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6E7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E31" w:rsidRPr="006E78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67255E">
        <w:rPr>
          <w:rFonts w:ascii="Times New Roman" w:hAnsi="Times New Roman" w:cs="Times New Roman"/>
          <w:b/>
          <w:sz w:val="24"/>
          <w:szCs w:val="24"/>
        </w:rPr>
        <w:t>La RSE                                                                                                                                (Responsabilité Sociétale des Entreprises)</w:t>
      </w:r>
      <w:r w:rsidR="00FF10C4" w:rsidRPr="006E78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351" w:rsidRPr="006E78C1" w:rsidRDefault="00184351" w:rsidP="0018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E78C1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Insérez dans votre copie la fiche jointe en y portant vos réponses </w:t>
      </w:r>
    </w:p>
    <w:p w:rsidR="00184351" w:rsidRPr="006E78C1" w:rsidRDefault="00184351" w:rsidP="0018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fr-FR"/>
        </w:rPr>
      </w:pPr>
    </w:p>
    <w:p w:rsidR="00184351" w:rsidRPr="006E78C1" w:rsidRDefault="00184351" w:rsidP="001843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6E78C1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Ne pas oublier d’indiquer en haut de cette fiche vos nom et prénom et d’y apposer votre signature</w:t>
      </w:r>
    </w:p>
    <w:p w:rsidR="00184351" w:rsidRDefault="00184351" w:rsidP="001843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16"/>
        <w:gridCol w:w="90"/>
        <w:gridCol w:w="4956"/>
      </w:tblGrid>
      <w:tr w:rsidR="00EC15CD" w:rsidRPr="00591E31" w:rsidTr="0067255E">
        <w:tc>
          <w:tcPr>
            <w:tcW w:w="4016" w:type="dxa"/>
            <w:shd w:val="clear" w:color="auto" w:fill="D9D9D9" w:themeFill="background1" w:themeFillShade="D9"/>
          </w:tcPr>
          <w:p w:rsidR="00FF10C4" w:rsidRPr="006E78C1" w:rsidRDefault="00184351" w:rsidP="006E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E7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QUESTIONS</w:t>
            </w:r>
          </w:p>
        </w:tc>
        <w:tc>
          <w:tcPr>
            <w:tcW w:w="5046" w:type="dxa"/>
            <w:gridSpan w:val="2"/>
            <w:shd w:val="clear" w:color="auto" w:fill="D9D9D9" w:themeFill="background1" w:themeFillShade="D9"/>
          </w:tcPr>
          <w:p w:rsidR="00184351" w:rsidRPr="006E78C1" w:rsidRDefault="00184351" w:rsidP="00184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E7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VOS REPONSES</w:t>
            </w:r>
          </w:p>
        </w:tc>
      </w:tr>
      <w:tr w:rsidR="000F0AA3" w:rsidRPr="00184351" w:rsidTr="0067255E">
        <w:tc>
          <w:tcPr>
            <w:tcW w:w="4016" w:type="dxa"/>
          </w:tcPr>
          <w:p w:rsidR="000F0AA3" w:rsidRPr="00591E31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Quelles sont les 3 grandes formes                 de responsabilités qui sont au cœur              du développement durable (DD)</w:t>
            </w: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</w:p>
          <w:p w:rsidR="000F0AA3" w:rsidRPr="00591E31" w:rsidRDefault="000F0AA3" w:rsidP="000F0AA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</w:p>
        </w:tc>
        <w:tc>
          <w:tcPr>
            <w:tcW w:w="5046" w:type="dxa"/>
            <w:gridSpan w:val="2"/>
          </w:tcPr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Pr="00184351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0AA3" w:rsidRPr="00184351" w:rsidTr="0067255E">
        <w:tc>
          <w:tcPr>
            <w:tcW w:w="4016" w:type="dxa"/>
          </w:tcPr>
          <w:p w:rsidR="000F0AA3" w:rsidRPr="00591E31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Pr="0067255E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25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Citez 5</w:t>
            </w:r>
            <w:r w:rsidRPr="006725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grands domaines de la RSE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qui relèvent de la gestion                                  des </w:t>
            </w:r>
            <w:r w:rsidRPr="006725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ressources humaines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dans</w:t>
            </w:r>
            <w:r w:rsidRPr="006725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l’entreprise</w:t>
            </w: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Pr="00591E31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46" w:type="dxa"/>
            <w:gridSpan w:val="2"/>
          </w:tcPr>
          <w:p w:rsidR="000F0AA3" w:rsidRDefault="000F0AA3" w:rsidP="000F0AA3">
            <w:pPr>
              <w:jc w:val="center"/>
              <w:rPr>
                <w:rFonts w:ascii="Arial" w:hAnsi="Arial" w:cs="Arial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Pr="00184351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0AA3" w:rsidRPr="00184351" w:rsidTr="0067255E">
        <w:tc>
          <w:tcPr>
            <w:tcW w:w="4016" w:type="dxa"/>
          </w:tcPr>
          <w:p w:rsidR="000F0AA3" w:rsidRPr="00591E31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Pr="0067255E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Pr="006725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Citez 5</w:t>
            </w:r>
            <w:r w:rsidRPr="006725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grands domaines de la RSE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relatifs aux impacts environnementaux de</w:t>
            </w:r>
            <w:r w:rsidRPr="006725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l’entreprise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Pr="00591E31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46" w:type="dxa"/>
            <w:gridSpan w:val="2"/>
          </w:tcPr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F0AA3" w:rsidRPr="00184351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C15CD" w:rsidRPr="00591E31" w:rsidTr="000B6E97">
        <w:tc>
          <w:tcPr>
            <w:tcW w:w="4106" w:type="dxa"/>
            <w:gridSpan w:val="2"/>
            <w:shd w:val="clear" w:color="auto" w:fill="D9D9D9" w:themeFill="background1" w:themeFillShade="D9"/>
          </w:tcPr>
          <w:p w:rsidR="00FF10C4" w:rsidRPr="006E78C1" w:rsidRDefault="006E78C1" w:rsidP="006E78C1">
            <w:pPr>
              <w:tabs>
                <w:tab w:val="center" w:pos="1945"/>
                <w:tab w:val="left" w:pos="31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ab/>
            </w:r>
            <w:r w:rsidR="00FF10C4" w:rsidRPr="006E7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QUESTIONS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FF10C4" w:rsidRPr="006E78C1" w:rsidRDefault="00FF10C4" w:rsidP="006E7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E7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VOS REPONSES</w:t>
            </w:r>
          </w:p>
        </w:tc>
      </w:tr>
      <w:tr w:rsidR="000F0AA3" w:rsidRPr="00184351" w:rsidTr="000B6E97">
        <w:tc>
          <w:tcPr>
            <w:tcW w:w="4106" w:type="dxa"/>
            <w:gridSpan w:val="2"/>
          </w:tcPr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F0AA3" w:rsidRPr="0067255E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Citez 5</w:t>
            </w:r>
            <w:r w:rsidRPr="006725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grands domain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</w:t>
            </w:r>
            <w:r w:rsidRPr="006725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relatifs aux impacts sociétaux de la RSE pour</w:t>
            </w:r>
            <w:r w:rsidRPr="006725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l’entreprise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:rsidR="000F0AA3" w:rsidRDefault="000F0AA3" w:rsidP="000F0AA3">
            <w:pPr>
              <w:tabs>
                <w:tab w:val="left" w:pos="279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956" w:type="dxa"/>
          </w:tcPr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0F0AA3" w:rsidRPr="00184351" w:rsidTr="000B6E97">
        <w:tc>
          <w:tcPr>
            <w:tcW w:w="4106" w:type="dxa"/>
            <w:gridSpan w:val="2"/>
          </w:tcPr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F0AA3" w:rsidRPr="008A6582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A65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</w:t>
            </w:r>
            <w:r w:rsidRPr="008A65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mise en œuvre de la RSE,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doit impérativement être précédée    d’une phase d’analyse quantitative         et qualitative des thématiques                         qui relèvent de la RSE.</w:t>
            </w:r>
          </w:p>
          <w:p w:rsidR="000F0AA3" w:rsidRPr="00473E89" w:rsidRDefault="000F0AA3" w:rsidP="000F0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                               </w:t>
            </w:r>
            <w:r w:rsidRPr="00473E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Illustrez cette approche en prenant l’exemple de l’égalité professionnelle hommes et femmes au sein de l’entreprise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 ce, </w:t>
            </w:r>
            <w:r w:rsidRPr="00473E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à travers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</w:t>
            </w:r>
            <w:r w:rsidRPr="00473E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 indicateurs concrets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relatifs à</w:t>
            </w:r>
            <w:r w:rsidRPr="00473E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l’analyse quantitative d’une part                    et 3 indicateurs relatifs                             l’analyse qualitative d’autre part</w:t>
            </w: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:rsidR="000F0AA3" w:rsidRPr="00591E31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956" w:type="dxa"/>
          </w:tcPr>
          <w:p w:rsidR="000F0AA3" w:rsidRDefault="000F0AA3" w:rsidP="000F0AA3">
            <w:pPr>
              <w:tabs>
                <w:tab w:val="left" w:pos="293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ab/>
            </w: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0F0AA3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:rsidR="000F0AA3" w:rsidRPr="00FF10C4" w:rsidRDefault="000F0AA3" w:rsidP="000F0A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184351" w:rsidRDefault="00184351" w:rsidP="00591E31">
      <w:pPr>
        <w:jc w:val="center"/>
      </w:pPr>
    </w:p>
    <w:sectPr w:rsidR="00184351" w:rsidSect="006E78C1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7C" w:rsidRDefault="006F1F7C" w:rsidP="00591E31">
      <w:pPr>
        <w:spacing w:after="0" w:line="240" w:lineRule="auto"/>
      </w:pPr>
      <w:r>
        <w:separator/>
      </w:r>
    </w:p>
  </w:endnote>
  <w:endnote w:type="continuationSeparator" w:id="0">
    <w:p w:rsidR="006F1F7C" w:rsidRDefault="006F1F7C" w:rsidP="0059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0F" w:rsidRPr="00591E31" w:rsidRDefault="0003650F">
    <w:pPr>
      <w:pStyle w:val="Pieddepage"/>
      <w:rPr>
        <w:rFonts w:ascii="Times New Roman" w:hAnsi="Times New Roman" w:cs="Times New Roman"/>
        <w:sz w:val="20"/>
        <w:szCs w:val="20"/>
      </w:rPr>
    </w:pPr>
    <w:r w:rsidRPr="00591E31">
      <w:rPr>
        <w:rFonts w:ascii="Times New Roman" w:hAnsi="Times New Roman" w:cs="Times New Roman"/>
        <w:sz w:val="20"/>
        <w:szCs w:val="20"/>
      </w:rPr>
      <w:t>Pierre GUENEBAUT</w:t>
    </w:r>
  </w:p>
  <w:p w:rsidR="0003650F" w:rsidRPr="00591E31" w:rsidRDefault="0003650F">
    <w:pPr>
      <w:pStyle w:val="Pieddepag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A2016</w:t>
    </w:r>
  </w:p>
  <w:p w:rsidR="0003650F" w:rsidRDefault="000365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7C" w:rsidRDefault="006F1F7C" w:rsidP="00591E31">
      <w:pPr>
        <w:spacing w:after="0" w:line="240" w:lineRule="auto"/>
      </w:pPr>
      <w:r>
        <w:separator/>
      </w:r>
    </w:p>
  </w:footnote>
  <w:footnote w:type="continuationSeparator" w:id="0">
    <w:p w:rsidR="006F1F7C" w:rsidRDefault="006F1F7C" w:rsidP="0059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D1" w:rsidRPr="000F23D1" w:rsidRDefault="000F23D1" w:rsidP="000F23D1">
    <w:pPr>
      <w:pStyle w:val="En-tte"/>
      <w:jc w:val="center"/>
      <w:rPr>
        <w:rFonts w:ascii="Times New Roman" w:eastAsia="Times New Roman" w:hAnsi="Times New Roman" w:cs="Times New Roman"/>
        <w:color w:val="FF0000"/>
        <w:sz w:val="24"/>
        <w:szCs w:val="24"/>
        <w:lang w:eastAsia="fr-FR"/>
      </w:rPr>
    </w:pPr>
    <w:r w:rsidRPr="000F23D1">
      <w:rPr>
        <w:rFonts w:ascii="Times New Roman" w:eastAsia="Times New Roman" w:hAnsi="Times New Roman" w:cs="Times New Roman"/>
        <w:color w:val="FF0000"/>
        <w:sz w:val="24"/>
        <w:szCs w:val="24"/>
        <w:lang w:eastAsia="fr-FR"/>
      </w:rPr>
      <w:t>GE03-2016A-MS01</w:t>
    </w:r>
    <w:r>
      <w:rPr>
        <w:rFonts w:ascii="Times New Roman" w:eastAsia="Times New Roman" w:hAnsi="Times New Roman" w:cs="Times New Roman"/>
        <w:color w:val="FF0000"/>
        <w:sz w:val="24"/>
        <w:szCs w:val="24"/>
        <w:lang w:eastAsia="fr-FR"/>
      </w:rPr>
      <w:t>-03</w:t>
    </w:r>
  </w:p>
  <w:p w:rsidR="000F23D1" w:rsidRDefault="000F23D1">
    <w:pPr>
      <w:pStyle w:val="En-tte"/>
    </w:pPr>
  </w:p>
  <w:p w:rsidR="0003650F" w:rsidRDefault="000365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678D"/>
    <w:multiLevelType w:val="hybridMultilevel"/>
    <w:tmpl w:val="B2BEC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00A16"/>
    <w:multiLevelType w:val="hybridMultilevel"/>
    <w:tmpl w:val="463CE37E"/>
    <w:lvl w:ilvl="0" w:tplc="040C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77F12560"/>
    <w:multiLevelType w:val="hybridMultilevel"/>
    <w:tmpl w:val="FB64F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51"/>
    <w:rsid w:val="00014B05"/>
    <w:rsid w:val="0003650F"/>
    <w:rsid w:val="000B6E97"/>
    <w:rsid w:val="000D70F6"/>
    <w:rsid w:val="000F0AA3"/>
    <w:rsid w:val="000F23D1"/>
    <w:rsid w:val="00184351"/>
    <w:rsid w:val="002113FD"/>
    <w:rsid w:val="003E4B61"/>
    <w:rsid w:val="00443FA8"/>
    <w:rsid w:val="00591E31"/>
    <w:rsid w:val="0067255E"/>
    <w:rsid w:val="006E78C1"/>
    <w:rsid w:val="006F1F7C"/>
    <w:rsid w:val="008746FC"/>
    <w:rsid w:val="008A6582"/>
    <w:rsid w:val="00AE079B"/>
    <w:rsid w:val="00C1009B"/>
    <w:rsid w:val="00D4158B"/>
    <w:rsid w:val="00EC15CD"/>
    <w:rsid w:val="00ED0E31"/>
    <w:rsid w:val="00F17306"/>
    <w:rsid w:val="00F256E4"/>
    <w:rsid w:val="00FF10C4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99359-C97E-4B58-ADB0-E6291E17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009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F10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10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10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10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10C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0C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91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E31"/>
  </w:style>
  <w:style w:type="paragraph" w:styleId="Pieddepage">
    <w:name w:val="footer"/>
    <w:basedOn w:val="Normal"/>
    <w:link w:val="PieddepageCar"/>
    <w:uiPriority w:val="99"/>
    <w:unhideWhenUsed/>
    <w:rsid w:val="00591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EDF1E747</Template>
  <TotalTime>0</TotalTime>
  <Pages>2</Pages>
  <Words>281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2016-01-08T08:11:00Z</cp:lastPrinted>
  <dcterms:created xsi:type="dcterms:W3CDTF">2017-01-27T09:14:00Z</dcterms:created>
  <dcterms:modified xsi:type="dcterms:W3CDTF">2017-01-27T09:14:00Z</dcterms:modified>
</cp:coreProperties>
</file>