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BD3" w:rsidRDefault="00327BD3" w:rsidP="00DA15DC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Lucida Casual" w:hAnsi="Lucida Casual"/>
          <w:b/>
          <w:sz w:val="28"/>
        </w:rPr>
      </w:pPr>
    </w:p>
    <w:p w:rsidR="00327BD3" w:rsidRPr="00F90C40" w:rsidRDefault="00327BD3" w:rsidP="00DA15DC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  <w:r w:rsidRPr="00F90C40">
        <w:rPr>
          <w:rFonts w:ascii="Tahoma" w:hAnsi="Tahoma" w:cs="Tahoma"/>
          <w:b/>
          <w:sz w:val="28"/>
        </w:rPr>
        <w:t xml:space="preserve">ESPAGNOL </w:t>
      </w:r>
      <w:r w:rsidRPr="00F90C40">
        <w:rPr>
          <w:rFonts w:ascii="Tahoma" w:hAnsi="Tahoma" w:cs="Tahoma"/>
          <w:b/>
          <w:sz w:val="28"/>
          <w:szCs w:val="28"/>
        </w:rPr>
        <w:sym w:font="Symbol" w:char="F02D"/>
      </w:r>
      <w:r>
        <w:rPr>
          <w:rFonts w:ascii="Tahoma" w:hAnsi="Tahoma" w:cs="Tahoma"/>
          <w:b/>
          <w:sz w:val="28"/>
        </w:rPr>
        <w:t xml:space="preserve"> EXAMEN FINAL</w:t>
      </w:r>
    </w:p>
    <w:p w:rsidR="00327BD3" w:rsidRPr="00F90C40" w:rsidRDefault="00327BD3" w:rsidP="00DA15DC">
      <w:pPr>
        <w:pStyle w:val="Heading1"/>
        <w:pBdr>
          <w:top w:val="single" w:sz="18" w:space="0" w:color="auto" w:shadow="1"/>
        </w:pBdr>
        <w:rPr>
          <w:rFonts w:ascii="Tahoma" w:hAnsi="Tahoma" w:cs="Tahoma"/>
        </w:rPr>
      </w:pPr>
      <w:r>
        <w:rPr>
          <w:rFonts w:ascii="Tahoma" w:hAnsi="Tahoma" w:cs="Tahoma"/>
        </w:rPr>
        <w:t xml:space="preserve"> LS 02 </w:t>
      </w:r>
      <w:r w:rsidRPr="00F90C40">
        <w:rPr>
          <w:rFonts w:ascii="Tahoma" w:hAnsi="Tahoma" w:cs="Tahoma"/>
          <w:szCs w:val="28"/>
        </w:rPr>
        <w:sym w:font="Symbol" w:char="F02D"/>
      </w:r>
      <w:r>
        <w:rPr>
          <w:rFonts w:ascii="Tahoma" w:hAnsi="Tahoma" w:cs="Tahoma"/>
        </w:rPr>
        <w:t xml:space="preserve"> Semestre printemps 2010</w:t>
      </w:r>
    </w:p>
    <w:p w:rsidR="00327BD3" w:rsidRPr="00F90C40" w:rsidRDefault="00327BD3" w:rsidP="00DA15DC">
      <w:pPr>
        <w:pBdr>
          <w:top w:val="single" w:sz="18" w:space="0" w:color="auto" w:shadow="1"/>
          <w:left w:val="single" w:sz="18" w:space="1" w:color="auto" w:shadow="1"/>
          <w:bottom w:val="single" w:sz="18" w:space="1" w:color="auto" w:shadow="1"/>
          <w:right w:val="single" w:sz="18" w:space="1" w:color="auto" w:shadow="1"/>
        </w:pBdr>
        <w:shd w:val="pct5" w:color="auto" w:fill="auto"/>
        <w:jc w:val="center"/>
        <w:rPr>
          <w:rFonts w:ascii="Tahoma" w:hAnsi="Tahoma" w:cs="Tahoma"/>
          <w:b/>
          <w:sz w:val="28"/>
        </w:rPr>
      </w:pPr>
    </w:p>
    <w:p w:rsidR="00327BD3" w:rsidRPr="00962BE1" w:rsidRDefault="00327BD3" w:rsidP="00DA15DC">
      <w:pPr>
        <w:jc w:val="center"/>
        <w:rPr>
          <w:rFonts w:ascii="Tahoma" w:hAnsi="Tahoma" w:cs="Tahoma"/>
          <w:b/>
          <w:sz w:val="16"/>
          <w:szCs w:val="16"/>
        </w:rPr>
      </w:pPr>
    </w:p>
    <w:p w:rsidR="00327BD3" w:rsidRPr="00231A04" w:rsidRDefault="00327BD3" w:rsidP="00DA15DC">
      <w:pPr>
        <w:jc w:val="both"/>
        <w:rPr>
          <w:rFonts w:ascii="Tahoma" w:hAnsi="Tahoma" w:cs="Tahoma"/>
          <w:b/>
          <w:sz w:val="18"/>
          <w:szCs w:val="18"/>
        </w:rPr>
      </w:pPr>
      <w:r w:rsidRPr="00231A04">
        <w:rPr>
          <w:rFonts w:ascii="Tahoma" w:hAnsi="Tahoma" w:cs="Tahoma"/>
          <w:b/>
          <w:sz w:val="18"/>
          <w:szCs w:val="18"/>
        </w:rPr>
        <w:t>Aucun document, aucun téléphone portable ou machine à calculer, aucun appareil, quel qu’il soit, n’est autorisé lors de cet examen. Sauf pour la partie « Expression », répondre directement sur cette feuille.</w:t>
      </w:r>
    </w:p>
    <w:p w:rsidR="00327BD3" w:rsidRPr="00962BE1" w:rsidRDefault="00327BD3" w:rsidP="00DA15DC">
      <w:pPr>
        <w:jc w:val="both"/>
        <w:rPr>
          <w:rFonts w:ascii="Tahoma" w:hAnsi="Tahoma" w:cs="Tahoma"/>
          <w:b/>
          <w:sz w:val="16"/>
          <w:szCs w:val="16"/>
          <w:u w:val="single"/>
        </w:rPr>
      </w:pPr>
    </w:p>
    <w:p w:rsidR="00327BD3" w:rsidRPr="006117B3" w:rsidRDefault="00327BD3" w:rsidP="00DA15DC">
      <w:pPr>
        <w:jc w:val="both"/>
        <w:rPr>
          <w:rFonts w:ascii="Tahoma" w:hAnsi="Tahoma" w:cs="Tahoma"/>
          <w:b/>
          <w:iCs/>
          <w:lang w:val="es-ES"/>
        </w:rPr>
      </w:pPr>
      <w:r w:rsidRPr="00231A04">
        <w:rPr>
          <w:rFonts w:ascii="Tahoma" w:hAnsi="Tahoma" w:cs="Tahoma"/>
          <w:b/>
          <w:sz w:val="28"/>
          <w:szCs w:val="28"/>
          <w:u w:val="single"/>
          <w:lang w:val="es-ES"/>
        </w:rPr>
        <w:t>Texto</w:t>
      </w:r>
      <w:r w:rsidRPr="00231A04">
        <w:rPr>
          <w:rFonts w:ascii="Tahoma" w:hAnsi="Tahoma" w:cs="Tahoma"/>
          <w:b/>
          <w:sz w:val="28"/>
          <w:szCs w:val="28"/>
          <w:lang w:val="es-ES"/>
        </w:rPr>
        <w:t xml:space="preserve"> : </w:t>
      </w:r>
      <w:r>
        <w:rPr>
          <w:rFonts w:ascii="Tahoma" w:hAnsi="Tahoma" w:cs="Tahoma"/>
          <w:b/>
          <w:lang w:val="es-ES"/>
        </w:rPr>
        <w:t>Una Navidad a la medida y sin complejos</w:t>
      </w:r>
      <w:r w:rsidRPr="006117B3">
        <w:rPr>
          <w:rFonts w:ascii="Tahoma" w:hAnsi="Tahoma" w:cs="Tahoma"/>
          <w:b/>
          <w:lang w:val="es-ES"/>
        </w:rPr>
        <w:t xml:space="preserve"> </w:t>
      </w:r>
      <w:r w:rsidRPr="006117B3">
        <w:rPr>
          <w:rFonts w:ascii="Tahoma" w:hAnsi="Tahoma" w:cs="Tahoma"/>
          <w:b/>
          <w:i/>
          <w:iCs/>
          <w:lang w:val="es-ES"/>
        </w:rPr>
        <w:t xml:space="preserve">Cambio 16, </w:t>
      </w:r>
      <w:r>
        <w:rPr>
          <w:rFonts w:ascii="Tahoma" w:hAnsi="Tahoma" w:cs="Tahoma"/>
          <w:b/>
          <w:iCs/>
          <w:lang w:val="es-ES"/>
        </w:rPr>
        <w:t>21/12</w:t>
      </w:r>
      <w:r w:rsidRPr="006117B3">
        <w:rPr>
          <w:rFonts w:ascii="Tahoma" w:hAnsi="Tahoma" w:cs="Tahoma"/>
          <w:b/>
          <w:iCs/>
          <w:lang w:val="es-ES"/>
        </w:rPr>
        <w:t>/2009</w:t>
      </w:r>
    </w:p>
    <w:p w:rsidR="00327BD3" w:rsidRPr="00D340AE" w:rsidRDefault="00327BD3" w:rsidP="00DA15DC">
      <w:pPr>
        <w:rPr>
          <w:rFonts w:ascii="Tahoma" w:hAnsi="Tahoma" w:cs="Tahoma"/>
          <w:b/>
          <w:lang w:val="es-ES"/>
        </w:rPr>
      </w:pPr>
    </w:p>
    <w:p w:rsidR="00327BD3" w:rsidRPr="005C643E" w:rsidRDefault="00327BD3" w:rsidP="00DA15DC">
      <w:pPr>
        <w:rPr>
          <w:rFonts w:ascii="Tahoma" w:hAnsi="Tahoma" w:cs="Tahoma"/>
          <w:i/>
          <w:sz w:val="20"/>
          <w:szCs w:val="20"/>
          <w:lang w:val="es-ES"/>
        </w:rPr>
      </w:pPr>
      <w:r>
        <w:rPr>
          <w:rFonts w:ascii="Tahoma" w:hAnsi="Tahoma" w:cs="Tahoma"/>
          <w:b/>
          <w:sz w:val="20"/>
          <w:szCs w:val="20"/>
          <w:lang w:val="es-ES"/>
        </w:rPr>
        <w:t>Léxico útil</w:t>
      </w:r>
      <w:r w:rsidRPr="00231A04">
        <w:rPr>
          <w:rFonts w:ascii="Tahoma" w:hAnsi="Tahoma" w:cs="Tahoma"/>
          <w:b/>
          <w:sz w:val="20"/>
          <w:szCs w:val="20"/>
          <w:lang w:val="es-ES"/>
        </w:rPr>
        <w:t xml:space="preserve">: </w:t>
      </w:r>
      <w:r>
        <w:rPr>
          <w:rFonts w:ascii="Tahoma" w:hAnsi="Tahoma" w:cs="Tahoma"/>
          <w:sz w:val="20"/>
          <w:szCs w:val="20"/>
          <w:lang w:val="es-ES"/>
        </w:rPr>
        <w:t xml:space="preserve"> la medida: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la mesure / </w:t>
      </w:r>
      <w:r>
        <w:rPr>
          <w:rFonts w:ascii="Tahoma" w:hAnsi="Tahoma" w:cs="Tahoma"/>
          <w:sz w:val="20"/>
          <w:szCs w:val="20"/>
          <w:lang w:val="es-ES"/>
        </w:rPr>
        <w:t xml:space="preserve">los complejos: </w:t>
      </w:r>
      <w:r>
        <w:rPr>
          <w:rFonts w:ascii="Tahoma" w:hAnsi="Tahoma" w:cs="Tahoma"/>
          <w:i/>
          <w:sz w:val="20"/>
          <w:szCs w:val="20"/>
          <w:lang w:val="es-ES"/>
        </w:rPr>
        <w:t>les complexes</w:t>
      </w:r>
      <w:r>
        <w:rPr>
          <w:rFonts w:ascii="Tahoma" w:hAnsi="Tahoma" w:cs="Tahoma"/>
          <w:sz w:val="20"/>
          <w:szCs w:val="20"/>
          <w:lang w:val="es-ES"/>
        </w:rPr>
        <w:t xml:space="preserve"> / los recortes: las privaciones / el desafío: </w:t>
      </w:r>
      <w:r>
        <w:rPr>
          <w:rFonts w:ascii="Tahoma" w:hAnsi="Tahoma" w:cs="Tahoma"/>
          <w:i/>
          <w:sz w:val="20"/>
          <w:szCs w:val="20"/>
          <w:lang w:val="es-ES"/>
        </w:rPr>
        <w:t>le défi</w:t>
      </w:r>
      <w:r>
        <w:rPr>
          <w:rFonts w:ascii="Tahoma" w:hAnsi="Tahoma" w:cs="Tahoma"/>
          <w:sz w:val="20"/>
          <w:szCs w:val="20"/>
          <w:lang w:val="es-ES"/>
        </w:rPr>
        <w:t xml:space="preserve"> / gastar: </w:t>
      </w:r>
      <w:r>
        <w:rPr>
          <w:rFonts w:ascii="Tahoma" w:hAnsi="Tahoma" w:cs="Tahoma"/>
          <w:i/>
          <w:sz w:val="20"/>
          <w:szCs w:val="20"/>
          <w:lang w:val="es-ES"/>
        </w:rPr>
        <w:t>dépenser</w:t>
      </w:r>
      <w:r>
        <w:rPr>
          <w:rFonts w:ascii="Tahoma" w:hAnsi="Tahoma" w:cs="Tahoma"/>
          <w:sz w:val="20"/>
          <w:szCs w:val="20"/>
          <w:lang w:val="es-ES"/>
        </w:rPr>
        <w:t xml:space="preserve"> / el hogar: la casa / entrañable: emocionante / se esmeran por: se esfuerzan por / la tarjeta postal, la tarjeta Visa, la tarjeta de visita... / el rostro: la cara / echar mano: utilizar / retales: piezas, trozos / el calcetín: </w:t>
      </w:r>
      <w:r>
        <w:rPr>
          <w:rFonts w:ascii="Tahoma" w:hAnsi="Tahoma" w:cs="Tahoma"/>
          <w:i/>
          <w:sz w:val="20"/>
          <w:szCs w:val="20"/>
          <w:lang w:val="es-ES"/>
        </w:rPr>
        <w:t>la chaussette</w:t>
      </w:r>
      <w:r>
        <w:rPr>
          <w:rFonts w:ascii="Tahoma" w:hAnsi="Tahoma" w:cs="Tahoma"/>
          <w:sz w:val="20"/>
          <w:szCs w:val="20"/>
          <w:lang w:val="es-ES"/>
        </w:rPr>
        <w:t xml:space="preserve"> / la bufanda: </w:t>
      </w:r>
      <w:r>
        <w:rPr>
          <w:rFonts w:ascii="Tahoma" w:hAnsi="Tahoma" w:cs="Tahoma"/>
          <w:i/>
          <w:sz w:val="20"/>
          <w:szCs w:val="20"/>
          <w:lang w:val="es-ES"/>
        </w:rPr>
        <w:t>l’écharpe</w:t>
      </w:r>
      <w:r>
        <w:rPr>
          <w:rFonts w:ascii="Tahoma" w:hAnsi="Tahoma" w:cs="Tahoma"/>
          <w:sz w:val="20"/>
          <w:szCs w:val="20"/>
          <w:lang w:val="es-ES"/>
        </w:rPr>
        <w:t xml:space="preserve"> / la cinta: </w:t>
      </w:r>
      <w:r>
        <w:rPr>
          <w:rFonts w:ascii="Tahoma" w:hAnsi="Tahoma" w:cs="Tahoma"/>
          <w:i/>
          <w:sz w:val="20"/>
          <w:szCs w:val="20"/>
          <w:lang w:val="es-ES"/>
        </w:rPr>
        <w:t>le ruban</w:t>
      </w:r>
      <w:r>
        <w:rPr>
          <w:rFonts w:ascii="Tahoma" w:hAnsi="Tahoma" w:cs="Tahoma"/>
          <w:sz w:val="20"/>
          <w:szCs w:val="20"/>
          <w:lang w:val="es-ES"/>
        </w:rPr>
        <w:t xml:space="preserve"> / cuadrar las cuentas: </w:t>
      </w:r>
      <w:r w:rsidRPr="005C643E">
        <w:rPr>
          <w:rFonts w:ascii="Tahoma" w:hAnsi="Tahoma" w:cs="Tahoma"/>
          <w:i/>
          <w:sz w:val="20"/>
          <w:szCs w:val="20"/>
          <w:lang w:val="es-ES"/>
        </w:rPr>
        <w:t>recadrer les comptes</w:t>
      </w:r>
      <w:r>
        <w:rPr>
          <w:rFonts w:ascii="Tahoma" w:hAnsi="Tahoma" w:cs="Tahoma"/>
          <w:sz w:val="20"/>
          <w:szCs w:val="20"/>
          <w:lang w:val="es-ES"/>
        </w:rPr>
        <w:t xml:space="preserve"> / destacado: original / apostar: </w:t>
      </w:r>
      <w:r>
        <w:rPr>
          <w:rFonts w:ascii="Tahoma" w:hAnsi="Tahoma" w:cs="Tahoma"/>
          <w:i/>
          <w:sz w:val="20"/>
          <w:szCs w:val="20"/>
          <w:lang w:val="es-ES"/>
        </w:rPr>
        <w:t xml:space="preserve">faire le pari de... </w:t>
      </w:r>
      <w:r>
        <w:rPr>
          <w:rFonts w:ascii="Tahoma" w:hAnsi="Tahoma" w:cs="Tahoma"/>
          <w:sz w:val="20"/>
          <w:szCs w:val="20"/>
          <w:lang w:val="es-ES"/>
        </w:rPr>
        <w:t xml:space="preserve">/ aparejado: unido, ligado / “enjundia”: alto nivel / la cesta: </w:t>
      </w:r>
      <w:r>
        <w:rPr>
          <w:rFonts w:ascii="Tahoma" w:hAnsi="Tahoma" w:cs="Tahoma"/>
          <w:i/>
          <w:sz w:val="20"/>
          <w:szCs w:val="20"/>
          <w:lang w:val="es-ES"/>
        </w:rPr>
        <w:t>la corbeille</w:t>
      </w:r>
      <w:r>
        <w:rPr>
          <w:rFonts w:ascii="Tahoma" w:hAnsi="Tahoma" w:cs="Tahoma"/>
          <w:sz w:val="20"/>
          <w:szCs w:val="20"/>
          <w:lang w:val="es-ES"/>
        </w:rPr>
        <w:t xml:space="preserve"> / conllevar: provocar / apurado: difícil / el bolsillo: </w:t>
      </w:r>
      <w:r>
        <w:rPr>
          <w:rFonts w:ascii="Tahoma" w:hAnsi="Tahoma" w:cs="Tahoma"/>
          <w:i/>
          <w:sz w:val="20"/>
          <w:szCs w:val="20"/>
          <w:lang w:val="es-ES"/>
        </w:rPr>
        <w:t>la poche.</w:t>
      </w:r>
    </w:p>
    <w:p w:rsidR="00327BD3" w:rsidRPr="00962BE1" w:rsidRDefault="00327BD3" w:rsidP="00DA15DC">
      <w:pPr>
        <w:rPr>
          <w:rFonts w:ascii="Tahoma" w:hAnsi="Tahoma" w:cs="Tahoma"/>
          <w:b/>
          <w:sz w:val="16"/>
          <w:szCs w:val="16"/>
          <w:lang w:val="es-ES"/>
        </w:rPr>
      </w:pPr>
    </w:p>
    <w:p w:rsidR="00327BD3" w:rsidRPr="00962BE1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sz w:val="16"/>
          <w:szCs w:val="16"/>
          <w:lang w:val="es-ES"/>
        </w:rPr>
      </w:pPr>
    </w:p>
    <w:p w:rsidR="00327BD3" w:rsidRPr="00F90C40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 w:rsidRPr="00F90C40">
        <w:rPr>
          <w:rFonts w:ascii="Tahoma" w:hAnsi="Tahoma" w:cs="Tahoma"/>
          <w:b/>
          <w:lang w:val="es-ES"/>
        </w:rPr>
        <w:t>COMPRENSIÓN DEL DOCUMENTO  (</w:t>
      </w:r>
      <w:r>
        <w:rPr>
          <w:rFonts w:ascii="Tahoma" w:hAnsi="Tahoma" w:cs="Tahoma"/>
          <w:b/>
          <w:lang w:val="es-ES"/>
        </w:rPr>
        <w:t>5 pt</w:t>
      </w:r>
      <w:r w:rsidRPr="00F90C40">
        <w:rPr>
          <w:rFonts w:ascii="Tahoma" w:hAnsi="Tahoma" w:cs="Tahoma"/>
          <w:b/>
          <w:lang w:val="es-ES"/>
        </w:rPr>
        <w:t>)</w:t>
      </w:r>
    </w:p>
    <w:p w:rsidR="00327BD3" w:rsidRPr="00962BE1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sz w:val="16"/>
          <w:szCs w:val="16"/>
          <w:lang w:val="es-ES"/>
        </w:rPr>
      </w:pPr>
    </w:p>
    <w:p w:rsidR="00327BD3" w:rsidRPr="00962BE1" w:rsidRDefault="00327BD3" w:rsidP="00DA15DC">
      <w:pPr>
        <w:rPr>
          <w:b/>
          <w:sz w:val="16"/>
          <w:szCs w:val="16"/>
          <w:lang w:val="es-ES"/>
        </w:rPr>
      </w:pPr>
    </w:p>
    <w:p w:rsidR="00327BD3" w:rsidRPr="00FD1234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lang w:val="es-ES"/>
        </w:rPr>
        <w:t xml:space="preserve">a – </w:t>
      </w:r>
      <w:r>
        <w:rPr>
          <w:rFonts w:ascii="Tahoma" w:hAnsi="Tahoma" w:cs="Tahoma"/>
          <w:sz w:val="22"/>
          <w:szCs w:val="22"/>
          <w:lang w:val="es-ES"/>
        </w:rPr>
        <w:t>Es algo más complejo celebrar fiestas en estos momentos.</w:t>
      </w:r>
    </w:p>
    <w:p w:rsidR="00327BD3" w:rsidRPr="00B71070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Pr="00B71070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 xml:space="preserve">Falso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B71070" w:rsidRDefault="00327BD3" w:rsidP="00DA15DC">
      <w:pPr>
        <w:rPr>
          <w:sz w:val="22"/>
          <w:szCs w:val="22"/>
          <w:lang w:val="es-ES"/>
        </w:rPr>
      </w:pPr>
    </w:p>
    <w:p w:rsidR="00327BD3" w:rsidRPr="00B71070" w:rsidRDefault="00327BD3" w:rsidP="005C643E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</w:t>
      </w:r>
      <w:r w:rsidRPr="00B71070">
        <w:rPr>
          <w:rFonts w:ascii="Tahoma" w:hAnsi="Tahoma" w:cs="Tahoma"/>
          <w:sz w:val="22"/>
          <w:szCs w:val="22"/>
          <w:lang w:val="es-ES"/>
        </w:rPr>
        <w:t>– </w:t>
      </w:r>
      <w:r>
        <w:rPr>
          <w:rFonts w:ascii="Tahoma" w:hAnsi="Tahoma" w:cs="Tahoma"/>
          <w:sz w:val="22"/>
          <w:szCs w:val="22"/>
          <w:lang w:val="es-ES"/>
        </w:rPr>
        <w:t>Las tradiciones festivas evolucionan mediante la propuesta comercial de productos           novedosos.</w:t>
      </w:r>
    </w:p>
    <w:p w:rsidR="00327BD3" w:rsidRPr="00B71070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B71070" w:rsidRDefault="00327BD3" w:rsidP="00DA15DC">
      <w:pPr>
        <w:rPr>
          <w:sz w:val="22"/>
          <w:szCs w:val="22"/>
          <w:lang w:val="es-ES"/>
        </w:rPr>
      </w:pPr>
    </w:p>
    <w:p w:rsidR="00327BD3" w:rsidRPr="00B71070" w:rsidRDefault="00327BD3" w:rsidP="00DA15DC">
      <w:pPr>
        <w:ind w:right="-648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c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> </w:t>
      </w:r>
      <w:r>
        <w:rPr>
          <w:rFonts w:ascii="Tahoma" w:hAnsi="Tahoma" w:cs="Tahoma"/>
          <w:sz w:val="22"/>
          <w:szCs w:val="22"/>
          <w:lang w:val="es-ES"/>
        </w:rPr>
        <w:t>Hay que comprar hoy en día con más inteligencia.</w:t>
      </w:r>
    </w:p>
    <w:p w:rsidR="00327BD3" w:rsidRPr="00B71070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Pr="00B71070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B71070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Pr="00B71070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 xml:space="preserve">d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Los productos caros son cada vez mejores que los que son iguales pero más baratos.</w:t>
      </w:r>
    </w:p>
    <w:p w:rsidR="00327BD3" w:rsidRPr="00B71070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B71070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</w:p>
    <w:p w:rsidR="00327BD3" w:rsidRPr="00B71070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e</w:t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 w:rsidRPr="00B71070">
        <w:rPr>
          <w:rFonts w:ascii="Tahoma" w:hAnsi="Tahoma" w:cs="Tahoma"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La preparación de los adornos no debe ser una imitación de lo que hacen los niños.</w:t>
      </w:r>
    </w:p>
    <w:p w:rsidR="00327BD3" w:rsidRPr="00B71070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ind w:firstLine="708"/>
        <w:jc w:val="center"/>
        <w:rPr>
          <w:rFonts w:ascii="Tahoma" w:hAnsi="Tahoma" w:cs="Tahoma"/>
          <w:sz w:val="22"/>
          <w:szCs w:val="22"/>
          <w:lang w:val="es-ES"/>
        </w:rPr>
      </w:pPr>
      <w:r w:rsidRPr="00B71070">
        <w:rPr>
          <w:rFonts w:ascii="Tahoma" w:hAnsi="Tahoma" w:cs="Tahoma"/>
          <w:sz w:val="22"/>
          <w:szCs w:val="22"/>
          <w:lang w:val="es-ES"/>
        </w:rPr>
        <w:t>Verdadero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lang w:val="es-ES"/>
        </w:rPr>
        <w:tab/>
        <w:t>Falso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  <w:r w:rsidRPr="00B71070">
        <w:rPr>
          <w:rFonts w:ascii="Tahoma" w:hAnsi="Tahoma" w:cs="Tahoma"/>
          <w:sz w:val="22"/>
          <w:szCs w:val="22"/>
          <w:bdr w:val="single" w:sz="4" w:space="0" w:color="auto"/>
          <w:lang w:val="es-ES"/>
        </w:rPr>
        <w:t xml:space="preserve">     </w:t>
      </w:r>
      <w:r w:rsidRPr="00B71070"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962BE1" w:rsidRDefault="00327BD3" w:rsidP="00DA15DC">
      <w:pPr>
        <w:rPr>
          <w:sz w:val="16"/>
          <w:szCs w:val="16"/>
          <w:lang w:val="es-ES"/>
        </w:rPr>
      </w:pPr>
    </w:p>
    <w:p w:rsidR="00327BD3" w:rsidRPr="00962BE1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sz w:val="16"/>
          <w:szCs w:val="16"/>
          <w:lang w:val="es-ES"/>
        </w:rPr>
      </w:pPr>
    </w:p>
    <w:p w:rsidR="00327BD3" w:rsidRPr="00B71070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EXPRESIÓN ESCRITA  (8 pt</w:t>
      </w:r>
      <w:r w:rsidRPr="00B71070">
        <w:rPr>
          <w:rFonts w:ascii="Tahoma" w:hAnsi="Tahoma" w:cs="Tahoma"/>
          <w:b/>
          <w:lang w:val="es-ES"/>
        </w:rPr>
        <w:t xml:space="preserve">) </w:t>
      </w:r>
    </w:p>
    <w:p w:rsidR="00327BD3" w:rsidRPr="00962BE1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sz w:val="16"/>
          <w:szCs w:val="16"/>
          <w:lang w:val="es-ES"/>
        </w:rPr>
      </w:pP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a </w:t>
      </w:r>
      <w:r w:rsidRPr="00B71070">
        <w:rPr>
          <w:rFonts w:ascii="Tahoma" w:hAnsi="Tahoma" w:cs="Tahoma"/>
          <w:sz w:val="22"/>
          <w:szCs w:val="22"/>
        </w:rPr>
        <w:sym w:font="Symbol" w:char="F02D"/>
      </w:r>
      <w:r>
        <w:rPr>
          <w:rFonts w:ascii="Tahoma" w:hAnsi="Tahoma" w:cs="Tahoma"/>
          <w:sz w:val="22"/>
          <w:szCs w:val="22"/>
          <w:lang w:val="es-ES"/>
        </w:rPr>
        <w:t xml:space="preserve"> Resumen de la situación descrita por el texto.  (más o menos 12 líneas, 4 pt)</w:t>
      </w: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b – Carta: </w:t>
      </w: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 xml:space="preserve">Escribir una carta para agradecer el regalo de un buen ordenador, caro, ofrecido por </w:t>
      </w:r>
      <w:r>
        <w:rPr>
          <w:rFonts w:ascii="Tahoma" w:hAnsi="Tahoma" w:cs="Tahoma"/>
          <w:sz w:val="22"/>
          <w:szCs w:val="22"/>
          <w:lang w:val="es-ES"/>
        </w:rPr>
        <w:tab/>
        <w:t xml:space="preserve">unos miembros de tu familia, que se agruparon para poder ofrecértelo. </w:t>
      </w:r>
    </w:p>
    <w:p w:rsidR="00327BD3" w:rsidRPr="00962BE1" w:rsidRDefault="00327BD3" w:rsidP="00962BE1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 w:rsidRPr="00231A04">
        <w:rPr>
          <w:rFonts w:ascii="Tahoma" w:hAnsi="Tahoma" w:cs="Tahoma"/>
          <w:sz w:val="22"/>
          <w:szCs w:val="22"/>
          <w:lang w:val="es-ES"/>
        </w:rPr>
        <w:t>(</w:t>
      </w:r>
      <w:r>
        <w:rPr>
          <w:rFonts w:ascii="Tahoma" w:hAnsi="Tahoma" w:cs="Tahoma"/>
          <w:sz w:val="22"/>
          <w:szCs w:val="22"/>
          <w:lang w:val="es-ES"/>
        </w:rPr>
        <w:t>más o menos 10 líneas, 4</w:t>
      </w:r>
      <w:r w:rsidRPr="00231A04">
        <w:rPr>
          <w:rFonts w:ascii="Tahoma" w:hAnsi="Tahoma" w:cs="Tahoma"/>
          <w:sz w:val="22"/>
          <w:szCs w:val="22"/>
          <w:lang w:val="es-ES"/>
        </w:rPr>
        <w:t xml:space="preserve"> pt)</w:t>
      </w:r>
    </w:p>
    <w:p w:rsidR="00327BD3" w:rsidRPr="00231A04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</w:p>
    <w:p w:rsidR="00327BD3" w:rsidRPr="00231A04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rFonts w:ascii="Tahoma" w:hAnsi="Tahoma" w:cs="Tahoma"/>
          <w:b/>
          <w:lang w:val="es-ES"/>
        </w:rPr>
      </w:pPr>
      <w:r>
        <w:rPr>
          <w:rFonts w:ascii="Tahoma" w:hAnsi="Tahoma" w:cs="Tahoma"/>
          <w:b/>
          <w:lang w:val="es-ES"/>
        </w:rPr>
        <w:t>LINGÜÍSTICA      (7</w:t>
      </w:r>
      <w:r w:rsidRPr="00231A04">
        <w:rPr>
          <w:rFonts w:ascii="Tahoma" w:hAnsi="Tahoma" w:cs="Tahoma"/>
          <w:b/>
          <w:lang w:val="es-ES"/>
        </w:rPr>
        <w:t xml:space="preserve"> pt)</w:t>
      </w:r>
    </w:p>
    <w:p w:rsidR="00327BD3" w:rsidRPr="00231A04" w:rsidRDefault="00327BD3" w:rsidP="00DA15DC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rFonts w:ascii="Tahoma" w:hAnsi="Tahoma" w:cs="Tahoma"/>
          <w:bCs/>
          <w:sz w:val="22"/>
          <w:szCs w:val="22"/>
          <w:lang w:val="es-ES"/>
        </w:rPr>
      </w:pPr>
    </w:p>
    <w:p w:rsidR="00327BD3" w:rsidRDefault="00327BD3" w:rsidP="00DA15DC">
      <w:pPr>
        <w:rPr>
          <w:b/>
          <w:lang w:val="es-ES"/>
        </w:rPr>
      </w:pPr>
    </w:p>
    <w:p w:rsidR="00327BD3" w:rsidRDefault="00327BD3" w:rsidP="00DA15DC">
      <w:pPr>
        <w:rPr>
          <w:b/>
          <w:lang w:val="es-ES"/>
        </w:rPr>
      </w:pPr>
    </w:p>
    <w:p w:rsidR="00327BD3" w:rsidRPr="00231A04" w:rsidRDefault="00327BD3" w:rsidP="00DA15DC">
      <w:pPr>
        <w:rPr>
          <w:b/>
          <w:lang w:val="es-ES"/>
        </w:rPr>
      </w:pP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  <w:r w:rsidRPr="00231A04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 w:rsidRPr="00962BE1"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Completar las frases siguientes </w:t>
      </w:r>
      <w:r>
        <w:rPr>
          <w:rFonts w:ascii="Tahoma" w:hAnsi="Tahoma" w:cs="Tahoma"/>
          <w:bCs/>
          <w:sz w:val="22"/>
          <w:szCs w:val="22"/>
          <w:lang w:val="es-ES"/>
        </w:rPr>
        <w:t>(2 pt):</w:t>
      </w:r>
    </w:p>
    <w:p w:rsidR="00327BD3" w:rsidRPr="00417804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numPr>
          <w:ilvl w:val="0"/>
          <w:numId w:val="3"/>
        </w:num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La gente se comporta como si (no existir) ............................................ la crisis.</w:t>
      </w:r>
    </w:p>
    <w:p w:rsidR="00327BD3" w:rsidRDefault="00327BD3" w:rsidP="00A70256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327BD3" w:rsidRDefault="00327BD3" w:rsidP="00DA15DC">
      <w:pPr>
        <w:numPr>
          <w:ilvl w:val="0"/>
          <w:numId w:val="2"/>
        </w:num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Si la gente (poder)  .................................. y si  (tener) ...............................dinero, </w:t>
      </w:r>
    </w:p>
    <w:p w:rsidR="00327BD3" w:rsidRDefault="00327BD3" w:rsidP="00A70256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 xml:space="preserve"> </w:t>
      </w:r>
    </w:p>
    <w:p w:rsidR="00327BD3" w:rsidRDefault="00327BD3" w:rsidP="00A70256">
      <w:pPr>
        <w:ind w:left="720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no (inventar) ........................................ soluciones más baratas.</w:t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  <w:r>
        <w:rPr>
          <w:rFonts w:ascii="Tahoma" w:hAnsi="Tahoma" w:cs="Tahoma"/>
          <w:sz w:val="22"/>
          <w:szCs w:val="22"/>
          <w:lang w:val="es-ES"/>
        </w:rPr>
        <w:tab/>
      </w:r>
    </w:p>
    <w:p w:rsidR="00327BD3" w:rsidRDefault="00327BD3" w:rsidP="00A70256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327BD3" w:rsidRPr="00D50728" w:rsidRDefault="00327BD3" w:rsidP="00A70256">
      <w:pPr>
        <w:ind w:left="720"/>
        <w:rPr>
          <w:rFonts w:ascii="Tahoma" w:hAnsi="Tahoma" w:cs="Tahoma"/>
          <w:sz w:val="22"/>
          <w:szCs w:val="22"/>
          <w:lang w:val="es-ES"/>
        </w:rPr>
      </w:pPr>
    </w:p>
    <w:p w:rsidR="00327BD3" w:rsidRPr="00417804" w:rsidRDefault="00327BD3" w:rsidP="00DA15DC">
      <w:pPr>
        <w:rPr>
          <w:rFonts w:ascii="Tahoma" w:hAnsi="Tahoma" w:cs="Tahoma"/>
          <w:b/>
          <w:bCs/>
          <w:sz w:val="22"/>
          <w:szCs w:val="22"/>
          <w:lang w:val="es-ES"/>
        </w:rPr>
      </w:pPr>
      <w:r w:rsidRPr="00D757EA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Hablar en pasado en el último párrafo (evitar el pretérito imperfecto):</w:t>
      </w:r>
      <w:r w:rsidRPr="00417804"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bCs/>
          <w:sz w:val="22"/>
          <w:szCs w:val="22"/>
          <w:lang w:val="es-ES"/>
        </w:rPr>
        <w:t>(2,5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pt</w:t>
      </w:r>
      <w:r>
        <w:rPr>
          <w:rFonts w:ascii="Tahoma" w:hAnsi="Tahoma" w:cs="Tahoma"/>
          <w:bCs/>
          <w:sz w:val="22"/>
          <w:szCs w:val="22"/>
          <w:lang w:val="es-ES"/>
        </w:rPr>
        <w:t>, 5 verbos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>)</w:t>
      </w:r>
      <w:r>
        <w:rPr>
          <w:rFonts w:ascii="Tahoma" w:hAnsi="Tahoma" w:cs="Tahoma"/>
          <w:bCs/>
          <w:sz w:val="22"/>
          <w:szCs w:val="22"/>
          <w:lang w:val="es-ES"/>
        </w:rPr>
        <w:t>:</w:t>
      </w:r>
    </w:p>
    <w:p w:rsidR="00327BD3" w:rsidRDefault="00327BD3" w:rsidP="00DA15DC">
      <w:pPr>
        <w:rPr>
          <w:rFonts w:ascii="Tahoma" w:hAnsi="Tahoma" w:cs="Tahoma"/>
          <w:b/>
          <w:bCs/>
          <w:sz w:val="22"/>
          <w:szCs w:val="22"/>
          <w:u w:val="single"/>
          <w:lang w:val="es-ES"/>
        </w:rPr>
      </w:pP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—</w:t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  <w:t>—</w:t>
      </w: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—</w:t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</w:r>
      <w:r>
        <w:rPr>
          <w:rFonts w:ascii="Tahoma" w:hAnsi="Tahoma" w:cs="Tahoma"/>
          <w:bCs/>
          <w:sz w:val="22"/>
          <w:szCs w:val="22"/>
          <w:lang w:val="es-ES"/>
        </w:rPr>
        <w:tab/>
        <w:t>—</w:t>
      </w: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  <w:r>
        <w:rPr>
          <w:rFonts w:ascii="Tahoma" w:hAnsi="Tahoma" w:cs="Tahoma"/>
          <w:bCs/>
          <w:sz w:val="22"/>
          <w:szCs w:val="22"/>
          <w:lang w:val="es-ES"/>
        </w:rPr>
        <w:t>—</w:t>
      </w:r>
    </w:p>
    <w:p w:rsidR="00327BD3" w:rsidRDefault="00327BD3" w:rsidP="00DA15DC">
      <w:pPr>
        <w:rPr>
          <w:rFonts w:ascii="Tahoma" w:hAnsi="Tahoma" w:cs="Tahoma"/>
          <w:bCs/>
          <w:sz w:val="22"/>
          <w:szCs w:val="22"/>
          <w:lang w:val="es-ES"/>
        </w:rPr>
      </w:pPr>
    </w:p>
    <w:p w:rsidR="00327BD3" w:rsidRPr="000D0192" w:rsidRDefault="00327BD3" w:rsidP="00DA15DC">
      <w:pPr>
        <w:rPr>
          <w:rFonts w:ascii="Tahoma" w:hAnsi="Tahoma" w:cs="Tahoma"/>
          <w:sz w:val="22"/>
          <w:szCs w:val="22"/>
          <w:lang w:val="es-ES"/>
        </w:rPr>
      </w:pPr>
    </w:p>
    <w:p w:rsidR="00327BD3" w:rsidRPr="00024E27" w:rsidRDefault="00327BD3" w:rsidP="00DA15DC">
      <w:pPr>
        <w:rPr>
          <w:rFonts w:ascii="Tahoma" w:hAnsi="Tahoma" w:cs="Tahoma"/>
          <w:sz w:val="22"/>
          <w:szCs w:val="22"/>
          <w:lang w:val="es-ES"/>
        </w:rPr>
      </w:pPr>
      <w:r w:rsidRPr="00F712DE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>Dar una orden y después prohibir (imperativo e imperativo negativo)</w:t>
      </w:r>
      <w:r>
        <w:rPr>
          <w:rFonts w:ascii="Tahoma" w:hAnsi="Tahoma" w:cs="Tahoma"/>
          <w:b/>
          <w:bCs/>
          <w:sz w:val="22"/>
          <w:szCs w:val="22"/>
          <w:lang w:val="es-ES"/>
        </w:rPr>
        <w:t>:</w:t>
      </w:r>
      <w:r w:rsidRPr="00417804">
        <w:rPr>
          <w:rFonts w:ascii="Tahoma" w:hAnsi="Tahoma" w:cs="Tahoma"/>
          <w:bCs/>
          <w:sz w:val="22"/>
          <w:szCs w:val="22"/>
          <w:lang w:val="es-ES"/>
        </w:rPr>
        <w:t xml:space="preserve"> </w:t>
      </w:r>
      <w:r>
        <w:rPr>
          <w:rFonts w:ascii="Tahoma" w:hAnsi="Tahoma" w:cs="Tahoma"/>
          <w:sz w:val="22"/>
          <w:szCs w:val="22"/>
          <w:lang w:val="es-ES"/>
        </w:rPr>
        <w:t>(1</w:t>
      </w:r>
      <w:r w:rsidRPr="00417804">
        <w:rPr>
          <w:rFonts w:ascii="Tahoma" w:hAnsi="Tahoma" w:cs="Tahoma"/>
          <w:sz w:val="22"/>
          <w:szCs w:val="22"/>
          <w:lang w:val="es-ES"/>
        </w:rPr>
        <w:t xml:space="preserve"> pt)</w:t>
      </w:r>
    </w:p>
    <w:p w:rsidR="00327BD3" w:rsidRDefault="00327BD3" w:rsidP="00DA15DC">
      <w:pPr>
        <w:rPr>
          <w:rFonts w:ascii="Tahoma" w:hAnsi="Tahoma" w:cs="Tahoma"/>
          <w:lang w:val="es-ES"/>
        </w:rPr>
      </w:pPr>
    </w:p>
    <w:p w:rsidR="00327BD3" w:rsidRDefault="00327BD3" w:rsidP="00DA15DC">
      <w:pPr>
        <w:rPr>
          <w:rFonts w:ascii="Tahoma" w:hAnsi="Tahoma" w:cs="Tahoma"/>
          <w:lang w:val="es-ES"/>
        </w:rPr>
      </w:pPr>
    </w:p>
    <w:p w:rsidR="00327BD3" w:rsidRDefault="00327BD3" w:rsidP="00DA15DC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Dar una orden a un señor, y después prohibir:</w:t>
      </w:r>
    </w:p>
    <w:p w:rsidR="00327BD3" w:rsidRDefault="00327BD3" w:rsidP="00A70256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417804" w:rsidRDefault="00327BD3" w:rsidP="00A70256">
      <w:p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327BD3" w:rsidRPr="00417804" w:rsidRDefault="00327BD3" w:rsidP="00DA15DC">
      <w:pPr>
        <w:jc w:val="both"/>
        <w:rPr>
          <w:rFonts w:ascii="Tahoma" w:hAnsi="Tahoma" w:cs="Tahoma"/>
          <w:sz w:val="22"/>
          <w:szCs w:val="22"/>
          <w:lang w:val="es-ES"/>
        </w:rPr>
      </w:pPr>
    </w:p>
    <w:p w:rsidR="00327BD3" w:rsidRDefault="00327BD3" w:rsidP="00DA15DC">
      <w:pPr>
        <w:numPr>
          <w:ilvl w:val="0"/>
          <w:numId w:val="1"/>
        </w:numPr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>Dar una orden a un niño y después prohibir:</w:t>
      </w:r>
    </w:p>
    <w:p w:rsidR="00327BD3" w:rsidRDefault="00327BD3" w:rsidP="00A70256">
      <w:pPr>
        <w:ind w:left="660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</w:r>
    </w:p>
    <w:p w:rsidR="00327BD3" w:rsidRPr="003756A8" w:rsidRDefault="00327BD3" w:rsidP="00A70256">
      <w:pPr>
        <w:ind w:left="660"/>
        <w:jc w:val="both"/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  <w:lang w:val="es-ES"/>
        </w:rPr>
        <w:tab/>
        <w:t>—</w:t>
      </w:r>
    </w:p>
    <w:p w:rsidR="00327BD3" w:rsidRPr="00DA15DC" w:rsidRDefault="00327BD3" w:rsidP="00DA15DC">
      <w:pPr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327BD3" w:rsidRDefault="00327BD3" w:rsidP="00A70256">
      <w:pPr>
        <w:ind w:right="-567"/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327BD3" w:rsidRDefault="00327BD3" w:rsidP="00A70256">
      <w:pPr>
        <w:ind w:right="-567"/>
        <w:rPr>
          <w:rFonts w:ascii="Tahoma" w:hAnsi="Tahoma" w:cs="Tahoma"/>
          <w:b/>
          <w:bCs/>
          <w:sz w:val="22"/>
          <w:szCs w:val="22"/>
          <w:lang w:val="es-ES"/>
        </w:rPr>
      </w:pPr>
      <w:r w:rsidRPr="00DA15DC">
        <w:rPr>
          <w:rFonts w:ascii="Tahoma" w:hAnsi="Tahoma" w:cs="Tahoma"/>
          <w:b/>
          <w:bCs/>
          <w:sz w:val="22"/>
          <w:szCs w:val="22"/>
          <w:lang w:val="es-ES"/>
        </w:rPr>
        <w:t xml:space="preserve">• 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Redactar 3 frases diferentes expresando una forma impersonal </w:t>
      </w:r>
      <w:r w:rsidRPr="00A70256">
        <w:rPr>
          <w:rFonts w:ascii="Tahoma" w:hAnsi="Tahoma" w:cs="Tahoma"/>
          <w:b/>
          <w:bCs/>
          <w:i/>
          <w:sz w:val="22"/>
          <w:szCs w:val="22"/>
          <w:u w:val="single"/>
          <w:lang w:val="es-ES"/>
        </w:rPr>
        <w:t>(“on”)</w:t>
      </w:r>
      <w:r>
        <w:rPr>
          <w:rFonts w:ascii="Tahoma" w:hAnsi="Tahoma" w:cs="Tahoma"/>
          <w:b/>
          <w:bCs/>
          <w:sz w:val="22"/>
          <w:szCs w:val="22"/>
          <w:u w:val="single"/>
          <w:lang w:val="es-ES"/>
        </w:rPr>
        <w:t xml:space="preserve"> diferente:</w:t>
      </w:r>
      <w:r w:rsidRPr="00DA15DC">
        <w:rPr>
          <w:rFonts w:ascii="Tahoma" w:hAnsi="Tahoma" w:cs="Tahoma"/>
          <w:b/>
          <w:bCs/>
          <w:sz w:val="22"/>
          <w:szCs w:val="22"/>
          <w:lang w:val="es-ES"/>
        </w:rPr>
        <w:t xml:space="preserve"> </w:t>
      </w:r>
    </w:p>
    <w:p w:rsidR="00327BD3" w:rsidRPr="00DA15DC" w:rsidRDefault="00327BD3" w:rsidP="00A70256">
      <w:pPr>
        <w:ind w:right="-567"/>
        <w:rPr>
          <w:rFonts w:ascii="Tahoma" w:hAnsi="Tahoma" w:cs="Tahoma"/>
          <w:b/>
          <w:bCs/>
          <w:sz w:val="22"/>
          <w:szCs w:val="22"/>
          <w:lang w:val="es-ES"/>
        </w:rPr>
      </w:pPr>
      <w:r w:rsidRPr="00DA15DC">
        <w:rPr>
          <w:rFonts w:ascii="Tahoma" w:hAnsi="Tahoma" w:cs="Tahoma"/>
          <w:bCs/>
          <w:sz w:val="22"/>
          <w:szCs w:val="22"/>
          <w:lang w:val="es-ES"/>
        </w:rPr>
        <w:t>(1,5 pt)</w:t>
      </w:r>
    </w:p>
    <w:p w:rsidR="00327BD3" w:rsidRPr="00DA15DC" w:rsidRDefault="00327BD3" w:rsidP="00A70256">
      <w:pPr>
        <w:rPr>
          <w:rFonts w:ascii="Tahoma" w:hAnsi="Tahoma" w:cs="Tahoma"/>
          <w:b/>
          <w:bCs/>
          <w:sz w:val="22"/>
          <w:szCs w:val="22"/>
          <w:lang w:val="es-ES"/>
        </w:rPr>
      </w:pPr>
    </w:p>
    <w:p w:rsidR="00327BD3" w:rsidRPr="00DA15DC" w:rsidRDefault="00327BD3" w:rsidP="00DA15DC">
      <w:pPr>
        <w:ind w:left="300"/>
        <w:jc w:val="both"/>
        <w:rPr>
          <w:rFonts w:ascii="Tahoma" w:hAnsi="Tahoma" w:cs="Tahoma"/>
          <w:sz w:val="22"/>
          <w:szCs w:val="22"/>
          <w:lang w:val="es-ES"/>
        </w:rPr>
      </w:pPr>
    </w:p>
    <w:p w:rsidR="00327BD3" w:rsidRPr="00DA15DC" w:rsidRDefault="00327BD3" w:rsidP="00DA15DC">
      <w:pPr>
        <w:jc w:val="both"/>
        <w:rPr>
          <w:rFonts w:ascii="Tahoma" w:hAnsi="Tahoma" w:cs="Tahoma"/>
          <w:sz w:val="22"/>
          <w:szCs w:val="22"/>
        </w:rPr>
      </w:pPr>
      <w:r w:rsidRPr="00DA15DC">
        <w:rPr>
          <w:rFonts w:ascii="Tahoma" w:hAnsi="Tahoma" w:cs="Tahoma"/>
          <w:sz w:val="22"/>
          <w:szCs w:val="22"/>
          <w:lang w:val="es-ES"/>
        </w:rPr>
        <w:tab/>
      </w:r>
      <w:r w:rsidRPr="00DA15DC">
        <w:rPr>
          <w:rFonts w:ascii="Tahoma" w:hAnsi="Tahoma" w:cs="Tahoma"/>
          <w:sz w:val="22"/>
          <w:szCs w:val="22"/>
        </w:rPr>
        <w:t>—</w:t>
      </w: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</w:rPr>
      </w:pPr>
      <w:r w:rsidRPr="00DA15DC">
        <w:rPr>
          <w:rFonts w:ascii="Tahoma" w:hAnsi="Tahoma" w:cs="Tahoma"/>
          <w:sz w:val="22"/>
          <w:szCs w:val="22"/>
        </w:rPr>
        <w:tab/>
      </w:r>
    </w:p>
    <w:p w:rsidR="00327BD3" w:rsidRPr="00DA15DC" w:rsidRDefault="00327BD3" w:rsidP="00DA15DC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Pr="00DA15DC">
        <w:rPr>
          <w:rFonts w:ascii="Tahoma" w:hAnsi="Tahoma" w:cs="Tahoma"/>
          <w:sz w:val="22"/>
          <w:szCs w:val="22"/>
        </w:rPr>
        <w:t>—</w:t>
      </w:r>
    </w:p>
    <w:p w:rsidR="00327BD3" w:rsidRDefault="00327BD3" w:rsidP="00DA15DC">
      <w:pPr>
        <w:jc w:val="both"/>
        <w:rPr>
          <w:rFonts w:ascii="Tahoma" w:hAnsi="Tahoma" w:cs="Tahoma"/>
          <w:sz w:val="22"/>
          <w:szCs w:val="22"/>
        </w:rPr>
      </w:pPr>
      <w:r w:rsidRPr="00DA15DC">
        <w:rPr>
          <w:rFonts w:ascii="Tahoma" w:hAnsi="Tahoma" w:cs="Tahoma"/>
          <w:sz w:val="22"/>
          <w:szCs w:val="22"/>
        </w:rPr>
        <w:tab/>
      </w:r>
    </w:p>
    <w:p w:rsidR="00327BD3" w:rsidRPr="00DA15DC" w:rsidRDefault="00327BD3" w:rsidP="00DA15DC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Pr="00DA15DC">
        <w:rPr>
          <w:rFonts w:ascii="Tahoma" w:hAnsi="Tahoma" w:cs="Tahoma"/>
          <w:sz w:val="22"/>
          <w:szCs w:val="22"/>
        </w:rPr>
        <w:t>—</w:t>
      </w:r>
    </w:p>
    <w:p w:rsidR="00327BD3" w:rsidRDefault="00327BD3" w:rsidP="00DA15DC">
      <w:pPr>
        <w:rPr>
          <w:rFonts w:ascii="Tahoma" w:hAnsi="Tahoma" w:cs="Tahoma"/>
          <w:sz w:val="22"/>
          <w:szCs w:val="22"/>
        </w:rPr>
      </w:pPr>
    </w:p>
    <w:p w:rsidR="00327BD3" w:rsidRDefault="00327BD3" w:rsidP="00DA15DC">
      <w:r>
        <w:object w:dxaOrig="10794" w:dyaOrig="118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499.5pt" o:ole="">
            <v:imagedata r:id="rId5" o:title=""/>
          </v:shape>
          <o:OLEObject Type="Embed" ProgID="Unknown" ShapeID="_x0000_i1025" DrawAspect="Content" ObjectID="_1346142614" r:id="rId6"/>
        </w:object>
      </w:r>
    </w:p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Default="00327BD3" w:rsidP="00DA15DC"/>
    <w:p w:rsidR="00327BD3" w:rsidRPr="00DA15DC" w:rsidRDefault="00327BD3" w:rsidP="00DA15DC">
      <w:pPr>
        <w:rPr>
          <w:rFonts w:ascii="Tahoma" w:hAnsi="Tahoma" w:cs="Tahoma"/>
          <w:sz w:val="22"/>
          <w:szCs w:val="22"/>
        </w:rPr>
      </w:pPr>
      <w:r>
        <w:object w:dxaOrig="10794" w:dyaOrig="11893">
          <v:shape id="_x0000_i1026" type="#_x0000_t75" style="width:447.75pt;height:499.5pt" o:ole="">
            <v:imagedata r:id="rId7" o:title=""/>
          </v:shape>
          <o:OLEObject Type="Embed" ProgID="Unknown" ShapeID="_x0000_i1026" DrawAspect="Content" ObjectID="_1346142615" r:id="rId8"/>
        </w:object>
      </w:r>
    </w:p>
    <w:p w:rsidR="00327BD3" w:rsidRDefault="00327BD3">
      <w:pPr>
        <w:rPr>
          <w:rFonts w:ascii="Tahoma" w:hAnsi="Tahoma" w:cs="Tahoma"/>
          <w:sz w:val="22"/>
          <w:szCs w:val="22"/>
        </w:rPr>
      </w:pPr>
    </w:p>
    <w:p w:rsidR="00327BD3" w:rsidRDefault="00327BD3">
      <w:pPr>
        <w:rPr>
          <w:rFonts w:ascii="Tahoma" w:hAnsi="Tahoma" w:cs="Tahoma"/>
          <w:sz w:val="22"/>
          <w:szCs w:val="22"/>
        </w:rPr>
      </w:pPr>
    </w:p>
    <w:p w:rsidR="00327BD3" w:rsidRPr="00A70256" w:rsidRDefault="00327BD3">
      <w:pPr>
        <w:rPr>
          <w:rFonts w:ascii="Tahoma" w:hAnsi="Tahoma" w:cs="Tahoma"/>
          <w:sz w:val="22"/>
          <w:szCs w:val="22"/>
        </w:rPr>
      </w:pPr>
    </w:p>
    <w:sectPr w:rsidR="00327BD3" w:rsidRPr="00A70256" w:rsidSect="00302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Casual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67C7F"/>
    <w:multiLevelType w:val="hybridMultilevel"/>
    <w:tmpl w:val="5E38F562"/>
    <w:lvl w:ilvl="0" w:tplc="789A2E1C"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Tahoma" w:eastAsia="Times New Roman" w:hAnsi="Tahoma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>
    <w:nsid w:val="5D8E5535"/>
    <w:multiLevelType w:val="hybridMultilevel"/>
    <w:tmpl w:val="A0C43034"/>
    <w:lvl w:ilvl="0" w:tplc="AF8AE37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A9E430A"/>
    <w:multiLevelType w:val="hybridMultilevel"/>
    <w:tmpl w:val="678E26CA"/>
    <w:lvl w:ilvl="0" w:tplc="AACA8FB4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5DC"/>
    <w:rsid w:val="00024E27"/>
    <w:rsid w:val="000D0192"/>
    <w:rsid w:val="001A2C77"/>
    <w:rsid w:val="00231A04"/>
    <w:rsid w:val="003026C0"/>
    <w:rsid w:val="003141B0"/>
    <w:rsid w:val="00327BD3"/>
    <w:rsid w:val="003756A8"/>
    <w:rsid w:val="003B0CE0"/>
    <w:rsid w:val="003E0E92"/>
    <w:rsid w:val="00417804"/>
    <w:rsid w:val="00486828"/>
    <w:rsid w:val="005C643E"/>
    <w:rsid w:val="006117B3"/>
    <w:rsid w:val="006933A9"/>
    <w:rsid w:val="00805FF1"/>
    <w:rsid w:val="00962BE1"/>
    <w:rsid w:val="00A70256"/>
    <w:rsid w:val="00AF7355"/>
    <w:rsid w:val="00B71070"/>
    <w:rsid w:val="00B75B78"/>
    <w:rsid w:val="00B929FA"/>
    <w:rsid w:val="00D340AE"/>
    <w:rsid w:val="00D50728"/>
    <w:rsid w:val="00D5230E"/>
    <w:rsid w:val="00D757EA"/>
    <w:rsid w:val="00DA15DC"/>
    <w:rsid w:val="00F712DE"/>
    <w:rsid w:val="00F90C40"/>
    <w:rsid w:val="00FD1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5DC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15DC"/>
    <w:pPr>
      <w:keepNext/>
      <w:pBdr>
        <w:top w:val="single" w:sz="18" w:space="1" w:color="auto" w:shadow="1"/>
        <w:left w:val="single" w:sz="18" w:space="1" w:color="auto" w:shadow="1"/>
        <w:bottom w:val="single" w:sz="18" w:space="1" w:color="auto" w:shadow="1"/>
        <w:right w:val="single" w:sz="18" w:space="1" w:color="auto" w:shadow="1"/>
      </w:pBdr>
      <w:shd w:val="pct5" w:color="auto" w:fill="auto"/>
      <w:jc w:val="center"/>
      <w:outlineLvl w:val="0"/>
    </w:pPr>
    <w:rPr>
      <w:rFonts w:ascii="Lucida Casual" w:hAnsi="Lucida Casual"/>
      <w:b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A15DC"/>
    <w:rPr>
      <w:rFonts w:ascii="Lucida Casual" w:hAnsi="Lucida Casual" w:cs="Times New Roman"/>
      <w:b/>
      <w:sz w:val="24"/>
      <w:szCs w:val="24"/>
      <w:shd w:val="pct5" w:color="auto" w:fill="auto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4</Pages>
  <Words>425</Words>
  <Characters>2340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ESPAGNOL  EXAMEN FINAL</dc:title>
  <dc:subject/>
  <dc:creator>jouffroy</dc:creator>
  <cp:keywords/>
  <dc:description/>
  <cp:lastModifiedBy>hfeneon</cp:lastModifiedBy>
  <cp:revision>2</cp:revision>
  <dcterms:created xsi:type="dcterms:W3CDTF">2010-09-16T09:44:00Z</dcterms:created>
  <dcterms:modified xsi:type="dcterms:W3CDTF">2010-09-16T09:44:00Z</dcterms:modified>
</cp:coreProperties>
</file>