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2BE" w:rsidRPr="00E02D8B" w:rsidRDefault="00FB02BE" w:rsidP="00F22DC4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02D8B">
        <w:rPr>
          <w:rFonts w:ascii="Times New Roman" w:hAnsi="Times New Roman" w:cs="Times New Roman"/>
          <w:b/>
          <w:sz w:val="24"/>
          <w:szCs w:val="24"/>
        </w:rPr>
        <w:t xml:space="preserve">MEDIAN du </w:t>
      </w:r>
      <w:r w:rsidR="00F22DC4">
        <w:rPr>
          <w:rFonts w:ascii="Times New Roman" w:hAnsi="Times New Roman" w:cs="Times New Roman"/>
          <w:b/>
          <w:sz w:val="24"/>
          <w:szCs w:val="24"/>
        </w:rPr>
        <w:t xml:space="preserve">7 octobre </w:t>
      </w:r>
      <w:r w:rsidR="007D0A4C" w:rsidRPr="00E02D8B">
        <w:rPr>
          <w:rFonts w:ascii="Times New Roman" w:hAnsi="Times New Roman" w:cs="Times New Roman"/>
          <w:b/>
          <w:sz w:val="24"/>
          <w:szCs w:val="24"/>
        </w:rPr>
        <w:t>2017</w:t>
      </w:r>
    </w:p>
    <w:p w:rsidR="00FB02BE" w:rsidRPr="00E02D8B" w:rsidRDefault="00FB02BE" w:rsidP="00F22DC4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2D8B">
        <w:rPr>
          <w:rFonts w:ascii="Times New Roman" w:hAnsi="Times New Roman" w:cs="Times New Roman"/>
          <w:b/>
          <w:sz w:val="24"/>
          <w:szCs w:val="24"/>
        </w:rPr>
        <w:t>Documents non autorisés</w:t>
      </w:r>
    </w:p>
    <w:p w:rsidR="00DC6ECA" w:rsidRPr="00E02D8B" w:rsidRDefault="00DC6ECA" w:rsidP="00F22DC4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2D8B">
        <w:rPr>
          <w:rFonts w:ascii="Times New Roman" w:hAnsi="Times New Roman" w:cs="Times New Roman"/>
          <w:b/>
          <w:sz w:val="24"/>
          <w:szCs w:val="24"/>
        </w:rPr>
        <w:t>(Sujets à rendre sur 2 copies séparées)</w:t>
      </w:r>
    </w:p>
    <w:p w:rsidR="00DC6ECA" w:rsidRPr="00E02D8B" w:rsidRDefault="00DC6ECA" w:rsidP="00E02D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02BE" w:rsidRPr="00E02D8B" w:rsidRDefault="00FB02BE" w:rsidP="00E02D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2D8B">
        <w:rPr>
          <w:rFonts w:ascii="Times New Roman" w:hAnsi="Times New Roman" w:cs="Times New Roman"/>
          <w:b/>
          <w:sz w:val="24"/>
          <w:szCs w:val="24"/>
        </w:rPr>
        <w:t xml:space="preserve">Partie 1 : Diagrammes de phases </w:t>
      </w:r>
      <w:r w:rsidR="00FC5388">
        <w:rPr>
          <w:rFonts w:ascii="Times New Roman" w:hAnsi="Times New Roman" w:cs="Times New Roman"/>
          <w:b/>
          <w:sz w:val="24"/>
          <w:szCs w:val="24"/>
        </w:rPr>
        <w:t>(7 points)</w:t>
      </w:r>
    </w:p>
    <w:p w:rsidR="00FC5388" w:rsidRDefault="00E419A4" w:rsidP="00FC5388">
      <w:pPr>
        <w:pStyle w:val="Paragraphedeliste"/>
        <w:numPr>
          <w:ilvl w:val="0"/>
          <w:numId w:val="15"/>
        </w:numPr>
        <w:jc w:val="both"/>
      </w:pPr>
      <w:r>
        <w:t>Suivant les différents diagrammes de la Figure 1, i</w:t>
      </w:r>
      <w:r w:rsidR="00FC5388">
        <w:t>ndiquer les types de transformation</w:t>
      </w:r>
      <w:r>
        <w:t>s</w:t>
      </w:r>
      <w:r w:rsidR="00FC5388">
        <w:t xml:space="preserve"> selon les phases présentée</w:t>
      </w:r>
      <w:r>
        <w:t>s,</w:t>
      </w:r>
    </w:p>
    <w:p w:rsidR="00E419A4" w:rsidRDefault="00E419A4" w:rsidP="00FC5388">
      <w:pPr>
        <w:pStyle w:val="Paragraphedeliste"/>
        <w:numPr>
          <w:ilvl w:val="0"/>
          <w:numId w:val="15"/>
        </w:numPr>
        <w:jc w:val="both"/>
      </w:pPr>
      <w:r>
        <w:t>En considérant</w:t>
      </w:r>
      <w:r w:rsidR="00FC5388">
        <w:t xml:space="preserve"> la microstructure d’une fonte grise </w:t>
      </w:r>
      <w:r>
        <w:t>comme illustrée F</w:t>
      </w:r>
      <w:r w:rsidR="00FC5388">
        <w:t>igure 2, 2 phases </w:t>
      </w:r>
      <w:r>
        <w:t xml:space="preserve">coexistent </w:t>
      </w:r>
      <w:r w:rsidR="00FC5388">
        <w:t xml:space="preserve">: </w:t>
      </w:r>
      <w:r>
        <w:t xml:space="preserve">le </w:t>
      </w:r>
      <w:r w:rsidR="00FC5388">
        <w:t xml:space="preserve">graphite </w:t>
      </w:r>
      <w:r>
        <w:t xml:space="preserve">avec une teneur en carbone de 100% </w:t>
      </w:r>
      <w:r w:rsidR="00FC5388">
        <w:t xml:space="preserve">et </w:t>
      </w:r>
      <w:r>
        <w:t xml:space="preserve">la </w:t>
      </w:r>
      <w:r w:rsidR="00FC5388">
        <w:t xml:space="preserve">ferrite </w:t>
      </w:r>
      <w:r>
        <w:t>à</w:t>
      </w:r>
      <w:r w:rsidR="00FC5388">
        <w:t xml:space="preserve"> 0%</w:t>
      </w:r>
      <w:r>
        <w:t xml:space="preserve"> de carbone</w:t>
      </w:r>
      <w:r w:rsidR="00FC5388">
        <w:t xml:space="preserve">. </w:t>
      </w:r>
    </w:p>
    <w:p w:rsidR="00FC5388" w:rsidRDefault="00E419A4" w:rsidP="00E419A4">
      <w:pPr>
        <w:pStyle w:val="Paragraphedeliste"/>
        <w:jc w:val="both"/>
      </w:pPr>
      <w:r>
        <w:t xml:space="preserve">Après </w:t>
      </w:r>
      <w:r w:rsidR="00FC5388">
        <w:t>analyse d’image</w:t>
      </w:r>
      <w:r>
        <w:t>s de cette fonte grise, la fraction</w:t>
      </w:r>
      <w:r w:rsidR="00FC5388">
        <w:t xml:space="preserve"> volumique d</w:t>
      </w:r>
      <w:r>
        <w:t>u</w:t>
      </w:r>
      <w:r w:rsidR="00FC5388">
        <w:t xml:space="preserve"> graphite </w:t>
      </w:r>
      <w:r>
        <w:t>a pu être</w:t>
      </w:r>
      <w:r w:rsidR="00FC5388">
        <w:t xml:space="preserve"> </w:t>
      </w:r>
      <w:r>
        <w:t xml:space="preserve">estimée à </w:t>
      </w:r>
      <w:r w:rsidR="00FC5388">
        <w:t xml:space="preserve">12%. Calculer la teneur en masse de carbone </w:t>
      </w:r>
      <w:r>
        <w:t xml:space="preserve">contenue </w:t>
      </w:r>
      <w:r w:rsidR="00FC5388">
        <w:t xml:space="preserve">dans cette fonte </w:t>
      </w:r>
      <w:r>
        <w:t>considérant</w:t>
      </w:r>
      <w:r w:rsidR="00FC5388">
        <w:t xml:space="preserve"> la masse volumique d</w:t>
      </w:r>
      <w:r>
        <w:t>u</w:t>
      </w:r>
      <w:r w:rsidR="00FC5388">
        <w:t xml:space="preserve"> graphite </w:t>
      </w:r>
      <w:r>
        <w:t>(</w:t>
      </w:r>
      <w:r w:rsidR="00FC5388">
        <w:t>2,2 g/cm</w:t>
      </w:r>
      <w:r w:rsidR="00FC5388" w:rsidRPr="00E419A4">
        <w:rPr>
          <w:vertAlign w:val="superscript"/>
        </w:rPr>
        <w:t>3</w:t>
      </w:r>
      <w:r>
        <w:t>)</w:t>
      </w:r>
      <w:r w:rsidR="00FC5388">
        <w:t xml:space="preserve"> et de </w:t>
      </w:r>
      <w:r>
        <w:t xml:space="preserve">la </w:t>
      </w:r>
      <w:r w:rsidR="00FC5388">
        <w:t xml:space="preserve">ferrite </w:t>
      </w:r>
      <w:r>
        <w:t>(</w:t>
      </w:r>
      <w:r w:rsidR="00FC5388">
        <w:t>7,8g/cm</w:t>
      </w:r>
      <w:r w:rsidR="00FC5388" w:rsidRPr="00E419A4">
        <w:rPr>
          <w:vertAlign w:val="superscript"/>
        </w:rPr>
        <w:t>3</w:t>
      </w:r>
      <w:r>
        <w:t>),</w:t>
      </w:r>
      <w:r w:rsidR="00FC5388">
        <w:t xml:space="preserve"> </w:t>
      </w:r>
    </w:p>
    <w:p w:rsidR="00FC5388" w:rsidRDefault="00FC5388" w:rsidP="00FC5388">
      <w:pPr>
        <w:pStyle w:val="Paragraphedeliste"/>
        <w:numPr>
          <w:ilvl w:val="0"/>
          <w:numId w:val="15"/>
        </w:numPr>
        <w:jc w:val="both"/>
      </w:pPr>
      <w:r>
        <w:t xml:space="preserve">Dans le diagramme </w:t>
      </w:r>
      <w:r w:rsidR="000428D9">
        <w:t xml:space="preserve">théorique </w:t>
      </w:r>
      <w:r>
        <w:t xml:space="preserve">présenté </w:t>
      </w:r>
      <w:r w:rsidR="000428D9">
        <w:t>Figure 3, a</w:t>
      </w:r>
      <w:r>
        <w:t>nalyse</w:t>
      </w:r>
      <w:r w:rsidR="000428D9">
        <w:t>z</w:t>
      </w:r>
      <w:r>
        <w:t xml:space="preserve"> </w:t>
      </w:r>
      <w:r w:rsidR="000428D9">
        <w:t>le cas d’</w:t>
      </w:r>
      <w:r>
        <w:t xml:space="preserve">un alliage </w:t>
      </w:r>
      <w:r w:rsidR="000428D9">
        <w:t xml:space="preserve">de composition </w:t>
      </w:r>
      <w:r>
        <w:t xml:space="preserve">45% de B. </w:t>
      </w:r>
    </w:p>
    <w:p w:rsidR="00FC5388" w:rsidRDefault="00FC5388" w:rsidP="00FC5388">
      <w:pPr>
        <w:pStyle w:val="Paragraphedeliste"/>
        <w:numPr>
          <w:ilvl w:val="0"/>
          <w:numId w:val="16"/>
        </w:numPr>
        <w:jc w:val="both"/>
      </w:pPr>
      <w:r>
        <w:t>Tracer la courbe de refroidissement (température en fonction de temps)</w:t>
      </w:r>
      <w:r w:rsidR="000428D9">
        <w:t>,</w:t>
      </w:r>
    </w:p>
    <w:p w:rsidR="00FC5388" w:rsidRDefault="00FC5388" w:rsidP="00FC5388">
      <w:pPr>
        <w:pStyle w:val="Paragraphedeliste"/>
        <w:numPr>
          <w:ilvl w:val="0"/>
          <w:numId w:val="16"/>
        </w:numPr>
        <w:jc w:val="both"/>
      </w:pPr>
      <w:r>
        <w:t>Dessiner les microstructures à chaque étape depuis la phase liquide j</w:t>
      </w:r>
      <w:r w:rsidR="000428D9">
        <w:t>usqu’à la température ambiante,</w:t>
      </w:r>
    </w:p>
    <w:p w:rsidR="00FC5388" w:rsidRDefault="00FC5388" w:rsidP="00FC5388">
      <w:pPr>
        <w:pStyle w:val="Paragraphedeliste"/>
        <w:numPr>
          <w:ilvl w:val="0"/>
          <w:numId w:val="16"/>
        </w:numPr>
        <w:jc w:val="both"/>
      </w:pPr>
      <w:r>
        <w:t xml:space="preserve">Calculer les fractions de composants à la température 403°C avant </w:t>
      </w:r>
      <w:r w:rsidR="000428D9">
        <w:t>l’</w:t>
      </w:r>
      <w:r>
        <w:t>eutectique</w:t>
      </w:r>
      <w:r w:rsidR="000428D9">
        <w:t>,</w:t>
      </w:r>
    </w:p>
    <w:p w:rsidR="00FC5388" w:rsidRDefault="00FC5388" w:rsidP="00FC5388">
      <w:pPr>
        <w:pStyle w:val="Paragraphedeliste"/>
        <w:numPr>
          <w:ilvl w:val="0"/>
          <w:numId w:val="16"/>
        </w:numPr>
        <w:jc w:val="both"/>
      </w:pPr>
      <w:r>
        <w:t>Calculer les fractions de constituants et de composant</w:t>
      </w:r>
      <w:r w:rsidR="000428D9">
        <w:t>s</w:t>
      </w:r>
      <w:r>
        <w:t xml:space="preserve"> après </w:t>
      </w:r>
      <w:r w:rsidR="004A5A5A">
        <w:t>l’eutectique de 403°C</w:t>
      </w:r>
      <w:r w:rsidR="000428D9">
        <w:t>,</w:t>
      </w:r>
    </w:p>
    <w:p w:rsidR="00FC5388" w:rsidRDefault="00FC5388" w:rsidP="00FC5388">
      <w:pPr>
        <w:pStyle w:val="Paragraphedeliste"/>
        <w:numPr>
          <w:ilvl w:val="0"/>
          <w:numId w:val="16"/>
        </w:numPr>
        <w:jc w:val="both"/>
      </w:pPr>
      <w:r>
        <w:t>Calculer les fractions de constituants et de composant</w:t>
      </w:r>
      <w:r w:rsidR="000428D9">
        <w:t>s à 0°C.</w:t>
      </w:r>
    </w:p>
    <w:p w:rsidR="00FC5388" w:rsidRDefault="00FC5388" w:rsidP="00FC5388">
      <w:pPr>
        <w:jc w:val="center"/>
      </w:pPr>
      <w:r w:rsidRPr="00175FDB">
        <w:rPr>
          <w:noProof/>
          <w:lang w:eastAsia="fr-FR"/>
        </w:rPr>
        <w:drawing>
          <wp:inline distT="0" distB="0" distL="0" distR="0" wp14:anchorId="06E8A92F" wp14:editId="26AF2666">
            <wp:extent cx="4117821" cy="3514293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821" cy="351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C5388" w:rsidRDefault="00FC5388" w:rsidP="00FC5388">
      <w:pPr>
        <w:jc w:val="center"/>
      </w:pPr>
      <w:r>
        <w:t>Fi</w:t>
      </w:r>
      <w:r w:rsidR="00E419A4">
        <w:t>gure 1</w:t>
      </w:r>
    </w:p>
    <w:p w:rsidR="00FC5388" w:rsidRDefault="00FC5388" w:rsidP="00FC5388">
      <w:pPr>
        <w:jc w:val="center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8"/>
        <w:gridCol w:w="6921"/>
      </w:tblGrid>
      <w:tr w:rsidR="004A5A5A" w:rsidTr="004A5A5A">
        <w:tc>
          <w:tcPr>
            <w:tcW w:w="3639" w:type="dxa"/>
          </w:tcPr>
          <w:p w:rsidR="004A5A5A" w:rsidRDefault="004A5A5A" w:rsidP="004A5A5A">
            <w:pPr>
              <w:rPr>
                <w:noProof/>
                <w:lang w:eastAsia="fr-FR"/>
              </w:rPr>
            </w:pPr>
          </w:p>
          <w:p w:rsidR="004A5A5A" w:rsidRDefault="004A5A5A" w:rsidP="004A5A5A">
            <w:pPr>
              <w:rPr>
                <w:noProof/>
                <w:lang w:eastAsia="fr-FR"/>
              </w:rPr>
            </w:pPr>
          </w:p>
          <w:p w:rsidR="004A5A5A" w:rsidRDefault="004A5A5A" w:rsidP="004A5A5A">
            <w:pPr>
              <w:rPr>
                <w:noProof/>
                <w:lang w:eastAsia="fr-FR"/>
              </w:rPr>
            </w:pPr>
          </w:p>
          <w:p w:rsidR="004A5A5A" w:rsidRDefault="004A5A5A" w:rsidP="004A5A5A">
            <w:r>
              <w:rPr>
                <w:noProof/>
                <w:lang w:eastAsia="fr-FR"/>
              </w:rPr>
              <w:drawing>
                <wp:inline distT="0" distB="0" distL="0" distR="0" wp14:anchorId="6F606DF0" wp14:editId="616674AA">
                  <wp:extent cx="2152800" cy="2152800"/>
                  <wp:effectExtent l="0" t="0" r="0" b="0"/>
                  <wp:docPr id="1" name="Image 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800" cy="21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7" w:type="dxa"/>
          </w:tcPr>
          <w:p w:rsidR="004A5A5A" w:rsidRDefault="004A5A5A" w:rsidP="00FC5388">
            <w:pPr>
              <w:jc w:val="center"/>
            </w:pPr>
            <w:r w:rsidRPr="006362C2">
              <w:rPr>
                <w:noProof/>
                <w:lang w:eastAsia="fr-FR"/>
              </w:rPr>
              <w:drawing>
                <wp:inline distT="0" distB="0" distL="0" distR="0" wp14:anchorId="7E612626" wp14:editId="70018027">
                  <wp:extent cx="4305551" cy="3362325"/>
                  <wp:effectExtent l="0" t="0" r="0" b="0"/>
                  <wp:docPr id="2048" name="Image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551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A5A" w:rsidRPr="004A5A5A" w:rsidTr="004A5A5A">
        <w:tc>
          <w:tcPr>
            <w:tcW w:w="3639" w:type="dxa"/>
          </w:tcPr>
          <w:p w:rsidR="004A5A5A" w:rsidRPr="004A5A5A" w:rsidRDefault="004A5A5A" w:rsidP="004A5A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A5A">
              <w:rPr>
                <w:rFonts w:ascii="Times New Roman" w:hAnsi="Times New Roman" w:cs="Times New Roman"/>
                <w:sz w:val="24"/>
                <w:szCs w:val="24"/>
              </w:rPr>
              <w:t>Figure 2 </w:t>
            </w:r>
          </w:p>
        </w:tc>
        <w:tc>
          <w:tcPr>
            <w:tcW w:w="6557" w:type="dxa"/>
          </w:tcPr>
          <w:p w:rsidR="004A5A5A" w:rsidRPr="004A5A5A" w:rsidRDefault="004A5A5A" w:rsidP="004A5A5A">
            <w:pPr>
              <w:pStyle w:val="Paragraphedeliste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A5A">
              <w:rPr>
                <w:rFonts w:ascii="Times New Roman" w:hAnsi="Times New Roman" w:cs="Times New Roman"/>
                <w:sz w:val="24"/>
                <w:szCs w:val="24"/>
              </w:rPr>
              <w:t>Figure 3</w:t>
            </w:r>
          </w:p>
        </w:tc>
      </w:tr>
    </w:tbl>
    <w:p w:rsidR="000428D9" w:rsidRPr="004A5A5A" w:rsidRDefault="000428D9" w:rsidP="004A5A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26A5" w:rsidRPr="00E02D8B" w:rsidRDefault="00FB02BE" w:rsidP="00E02D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2D8B">
        <w:rPr>
          <w:rFonts w:ascii="Times New Roman" w:hAnsi="Times New Roman" w:cs="Times New Roman"/>
          <w:b/>
          <w:sz w:val="24"/>
          <w:szCs w:val="24"/>
        </w:rPr>
        <w:t xml:space="preserve">Partie 2 : </w:t>
      </w:r>
      <w:r w:rsidR="004A5A5A">
        <w:rPr>
          <w:rFonts w:ascii="Times New Roman" w:hAnsi="Times New Roman" w:cs="Times New Roman"/>
          <w:b/>
          <w:sz w:val="24"/>
          <w:szCs w:val="24"/>
        </w:rPr>
        <w:t>Structure de la matière et propriétés des matériaux</w:t>
      </w:r>
    </w:p>
    <w:p w:rsidR="002F3FC5" w:rsidRDefault="007D0A4C" w:rsidP="00983F07">
      <w:pPr>
        <w:pStyle w:val="Paragraphedeliste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83F07">
        <w:rPr>
          <w:rFonts w:ascii="Times New Roman" w:hAnsi="Times New Roman" w:cs="Times New Roman"/>
          <w:sz w:val="24"/>
          <w:szCs w:val="24"/>
        </w:rPr>
        <w:t xml:space="preserve">Un isolant a un gap d’énergie </w:t>
      </w:r>
      <w:r w:rsidR="009C74AA" w:rsidRPr="00983F07">
        <w:sym w:font="Symbol" w:char="F044"/>
      </w:r>
      <w:r w:rsidRPr="00983F07">
        <w:rPr>
          <w:rFonts w:ascii="Times New Roman" w:hAnsi="Times New Roman" w:cs="Times New Roman"/>
          <w:sz w:val="24"/>
          <w:szCs w:val="24"/>
        </w:rPr>
        <w:t>E</w:t>
      </w:r>
      <w:r w:rsidR="009C74AA" w:rsidRPr="00983F07">
        <w:rPr>
          <w:rFonts w:ascii="Times New Roman" w:hAnsi="Times New Roman" w:cs="Times New Roman"/>
          <w:sz w:val="24"/>
          <w:szCs w:val="24"/>
        </w:rPr>
        <w:t xml:space="preserve"> </w:t>
      </w:r>
      <w:r w:rsidRPr="00983F07">
        <w:rPr>
          <w:rFonts w:ascii="Times New Roman" w:hAnsi="Times New Roman" w:cs="Times New Roman"/>
          <w:sz w:val="24"/>
          <w:szCs w:val="24"/>
        </w:rPr>
        <w:t>=</w:t>
      </w:r>
      <w:r w:rsidR="009C74AA" w:rsidRPr="00983F07">
        <w:rPr>
          <w:rFonts w:ascii="Times New Roman" w:hAnsi="Times New Roman" w:cs="Times New Roman"/>
          <w:sz w:val="24"/>
          <w:szCs w:val="24"/>
        </w:rPr>
        <w:t xml:space="preserve"> </w:t>
      </w:r>
      <w:r w:rsidRPr="00983F07">
        <w:rPr>
          <w:rFonts w:ascii="Times New Roman" w:hAnsi="Times New Roman" w:cs="Times New Roman"/>
          <w:sz w:val="24"/>
          <w:szCs w:val="24"/>
        </w:rPr>
        <w:t>1eV. Pour quelles longueurs d’onde est-il transparent ?</w:t>
      </w:r>
    </w:p>
    <w:p w:rsidR="00983F07" w:rsidRPr="00983F07" w:rsidRDefault="00983F07" w:rsidP="00983F07">
      <w:pPr>
        <w:pStyle w:val="Paragraphedeliste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83F07" w:rsidRPr="00983F07" w:rsidRDefault="009C74AA" w:rsidP="00983F07">
      <w:pPr>
        <w:pStyle w:val="Paragraphedeliste"/>
        <w:numPr>
          <w:ilvl w:val="0"/>
          <w:numId w:val="11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83F07">
        <w:rPr>
          <w:rFonts w:ascii="Times New Roman" w:hAnsi="Times New Roman" w:cs="Times New Roman"/>
          <w:sz w:val="24"/>
          <w:szCs w:val="24"/>
        </w:rPr>
        <w:t>Un dispositif de rayon X a une fenêtre en béryllium pour transmettre le faisceau. Le coefficient d’absorption du béryllium pour la longueur d’onde de ces rayons X est 3,02.10</w:t>
      </w:r>
      <w:r w:rsidRPr="00983F07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983F07">
        <w:rPr>
          <w:rFonts w:ascii="Times New Roman" w:hAnsi="Times New Roman" w:cs="Times New Roman"/>
          <w:sz w:val="24"/>
          <w:szCs w:val="24"/>
        </w:rPr>
        <w:t xml:space="preserve"> m</w:t>
      </w:r>
      <w:r w:rsidRPr="00983F0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83F07">
        <w:rPr>
          <w:rFonts w:ascii="Times New Roman" w:hAnsi="Times New Roman" w:cs="Times New Roman"/>
          <w:sz w:val="24"/>
          <w:szCs w:val="24"/>
        </w:rPr>
        <w:t>. Si la fenêtre a 2 mm d’épaisseur, quelle</w:t>
      </w:r>
      <w:r w:rsidR="00AB3D70" w:rsidRPr="00983F07">
        <w:rPr>
          <w:rFonts w:ascii="Times New Roman" w:hAnsi="Times New Roman" w:cs="Times New Roman"/>
          <w:sz w:val="24"/>
          <w:szCs w:val="24"/>
        </w:rPr>
        <w:t xml:space="preserve"> </w:t>
      </w:r>
      <w:r w:rsidRPr="00983F07">
        <w:rPr>
          <w:rFonts w:ascii="Times New Roman" w:hAnsi="Times New Roman" w:cs="Times New Roman"/>
          <w:sz w:val="24"/>
          <w:szCs w:val="24"/>
        </w:rPr>
        <w:t xml:space="preserve">fraction du faisceau est transmise à travers ? </w:t>
      </w:r>
    </w:p>
    <w:p w:rsidR="00D4454C" w:rsidRDefault="00AB3D70" w:rsidP="00983F07">
      <w:pPr>
        <w:pStyle w:val="Paragraphedeliste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83F07">
        <w:rPr>
          <w:rFonts w:ascii="Times New Roman" w:hAnsi="Times New Roman" w:cs="Times New Roman"/>
          <w:sz w:val="24"/>
          <w:szCs w:val="24"/>
        </w:rPr>
        <w:t>L</w:t>
      </w:r>
      <w:r w:rsidR="009C74AA" w:rsidRPr="00983F07">
        <w:rPr>
          <w:rFonts w:ascii="Times New Roman" w:hAnsi="Times New Roman" w:cs="Times New Roman"/>
          <w:sz w:val="24"/>
          <w:szCs w:val="24"/>
        </w:rPr>
        <w:t>e reste de l’équipement est protégé par du plomb de 4 mm d’épaisseur, le coefficient d’absorption de cet élément pour ces longueurs d’onde valant 3,35.10</w:t>
      </w:r>
      <w:r w:rsidR="009C74AA" w:rsidRPr="00983F07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CE1784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9C74AA" w:rsidRPr="00983F07">
        <w:rPr>
          <w:rFonts w:ascii="Times New Roman" w:hAnsi="Times New Roman" w:cs="Times New Roman"/>
          <w:sz w:val="24"/>
          <w:szCs w:val="24"/>
        </w:rPr>
        <w:t>m</w:t>
      </w:r>
      <w:r w:rsidR="009C74AA" w:rsidRPr="00983F0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9C74AA" w:rsidRPr="00983F07">
        <w:rPr>
          <w:rFonts w:ascii="Times New Roman" w:hAnsi="Times New Roman" w:cs="Times New Roman"/>
          <w:sz w:val="24"/>
          <w:szCs w:val="24"/>
        </w:rPr>
        <w:t>. Quelle fraction de l’intensité du faisceau peut s’échapper des parois du dispositif ?</w:t>
      </w:r>
    </w:p>
    <w:p w:rsidR="00983F07" w:rsidRPr="00983F07" w:rsidRDefault="00983F07" w:rsidP="00983F07">
      <w:pPr>
        <w:pStyle w:val="Paragraphedeliste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4454C" w:rsidRPr="00983F07" w:rsidRDefault="00D4454C" w:rsidP="00983F07">
      <w:pPr>
        <w:pStyle w:val="Paragraphedeliste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83F07">
        <w:rPr>
          <w:rFonts w:ascii="Times New Roman" w:eastAsia="Times New Roman" w:hAnsi="Times New Roman" w:cs="Times New Roman"/>
          <w:sz w:val="24"/>
          <w:szCs w:val="24"/>
          <w:lang w:eastAsia="fr-FR"/>
        </w:rPr>
        <w:t>A température ordinaire H</w:t>
      </w:r>
      <w:r w:rsidRPr="00983F07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2</w:t>
      </w:r>
      <w:r w:rsidRPr="00983F07">
        <w:rPr>
          <w:rFonts w:ascii="Times New Roman" w:eastAsia="Times New Roman" w:hAnsi="Times New Roman" w:cs="Times New Roman"/>
          <w:sz w:val="24"/>
          <w:szCs w:val="24"/>
          <w:lang w:eastAsia="fr-FR"/>
        </w:rPr>
        <w:t>S est un gaz alors que H</w:t>
      </w:r>
      <w:r w:rsidRPr="00983F07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2</w:t>
      </w:r>
      <w:r w:rsidRPr="00983F07">
        <w:rPr>
          <w:rFonts w:ascii="Times New Roman" w:eastAsia="Times New Roman" w:hAnsi="Times New Roman" w:cs="Times New Roman"/>
          <w:sz w:val="24"/>
          <w:szCs w:val="24"/>
          <w:lang w:eastAsia="fr-FR"/>
        </w:rPr>
        <w:t>O est un liquide : O et S appartiennent au même groupe</w:t>
      </w:r>
      <w:r w:rsidR="00E04B5F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Pr="00983F0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Expliquer. </w:t>
      </w:r>
    </w:p>
    <w:p w:rsidR="00D4454C" w:rsidRPr="00983F07" w:rsidRDefault="00D4454C" w:rsidP="00983F07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83F07" w:rsidRDefault="004678BB" w:rsidP="00983F07">
      <w:pPr>
        <w:pStyle w:val="Paragraphedeliste"/>
        <w:numPr>
          <w:ilvl w:val="0"/>
          <w:numId w:val="11"/>
        </w:numPr>
        <w:ind w:left="425" w:hanging="357"/>
        <w:jc w:val="both"/>
        <w:rPr>
          <w:rFonts w:ascii="Times New Roman" w:hAnsi="Times New Roman" w:cs="Times New Roman"/>
          <w:sz w:val="24"/>
          <w:szCs w:val="24"/>
        </w:rPr>
      </w:pPr>
      <w:r w:rsidRPr="00983F07">
        <w:rPr>
          <w:rFonts w:ascii="Times New Roman" w:hAnsi="Times New Roman" w:cs="Times New Roman"/>
          <w:sz w:val="24"/>
          <w:szCs w:val="24"/>
        </w:rPr>
        <w:t>Cite</w:t>
      </w:r>
      <w:r w:rsidR="00CE1784">
        <w:rPr>
          <w:rFonts w:ascii="Times New Roman" w:hAnsi="Times New Roman" w:cs="Times New Roman"/>
          <w:sz w:val="24"/>
          <w:szCs w:val="24"/>
        </w:rPr>
        <w:t>z</w:t>
      </w:r>
      <w:r w:rsidRPr="00983F07">
        <w:rPr>
          <w:rFonts w:ascii="Times New Roman" w:hAnsi="Times New Roman" w:cs="Times New Roman"/>
          <w:sz w:val="24"/>
          <w:szCs w:val="24"/>
        </w:rPr>
        <w:t xml:space="preserve"> 6 propriétés du matériau servant à fabriquer les bouteilles d’eau minérale, le polyéthylène téréphtalate</w:t>
      </w:r>
      <w:r w:rsidR="00E04B5F">
        <w:rPr>
          <w:rFonts w:ascii="Times New Roman" w:hAnsi="Times New Roman" w:cs="Times New Roman"/>
          <w:sz w:val="24"/>
          <w:szCs w:val="24"/>
        </w:rPr>
        <w:t>.</w:t>
      </w:r>
    </w:p>
    <w:p w:rsidR="00983F07" w:rsidRPr="00983F07" w:rsidRDefault="00983F07" w:rsidP="00983F07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:rsidR="004678BB" w:rsidRPr="00983F07" w:rsidRDefault="004678BB" w:rsidP="00983F07">
      <w:pPr>
        <w:pStyle w:val="Paragraphedeliste"/>
        <w:numPr>
          <w:ilvl w:val="0"/>
          <w:numId w:val="11"/>
        </w:numPr>
        <w:spacing w:before="200" w:after="0" w:line="240" w:lineRule="auto"/>
        <w:ind w:left="425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83F07">
        <w:rPr>
          <w:rFonts w:ascii="Times New Roman" w:eastAsia="Times New Roman" w:hAnsi="Times New Roman" w:cs="Times New Roman"/>
          <w:sz w:val="24"/>
          <w:szCs w:val="24"/>
          <w:lang w:eastAsia="fr-FR"/>
        </w:rPr>
        <w:t>Citez 2 types de défauts ponctuels.</w:t>
      </w:r>
      <w:r w:rsidR="00E02D8B" w:rsidRPr="00983F0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E02D8B" w:rsidRPr="004678BB" w:rsidRDefault="00E02D8B" w:rsidP="00983F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02D8B" w:rsidRPr="00CE1784" w:rsidRDefault="00E02D8B" w:rsidP="00CE1784">
      <w:pPr>
        <w:pStyle w:val="Paragraphedeliste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E1784">
        <w:rPr>
          <w:rFonts w:ascii="Times New Roman" w:eastAsia="Times New Roman" w:hAnsi="Times New Roman" w:cs="Times New Roman"/>
          <w:sz w:val="24"/>
          <w:szCs w:val="24"/>
          <w:lang w:eastAsia="fr-FR"/>
        </w:rPr>
        <w:t>On réalise un mélange de deux éléments dont on ne connait que les configurations électroniques, qu’on note X et Y : X : 1s</w:t>
      </w:r>
      <w:r w:rsidRPr="00CE178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2</w:t>
      </w:r>
      <w:r w:rsidRPr="00CE1784">
        <w:rPr>
          <w:rFonts w:ascii="Times New Roman" w:eastAsia="Times New Roman" w:hAnsi="Times New Roman" w:cs="Times New Roman"/>
          <w:sz w:val="24"/>
          <w:szCs w:val="24"/>
          <w:lang w:eastAsia="fr-FR"/>
        </w:rPr>
        <w:t>2s</w:t>
      </w:r>
      <w:r w:rsidRPr="00CE178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2</w:t>
      </w:r>
      <w:r w:rsidRPr="00CE1784">
        <w:rPr>
          <w:rFonts w:ascii="Times New Roman" w:eastAsia="Times New Roman" w:hAnsi="Times New Roman" w:cs="Times New Roman"/>
          <w:sz w:val="24"/>
          <w:szCs w:val="24"/>
          <w:lang w:eastAsia="fr-FR"/>
        </w:rPr>
        <w:t>2p</w:t>
      </w:r>
      <w:r w:rsidRPr="00CE178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4</w:t>
      </w:r>
      <w:r w:rsidRPr="00CE1784">
        <w:rPr>
          <w:rFonts w:ascii="Times New Roman" w:eastAsia="Times New Roman" w:hAnsi="Times New Roman" w:cs="Times New Roman"/>
          <w:sz w:val="24"/>
          <w:szCs w:val="24"/>
          <w:lang w:eastAsia="fr-FR"/>
        </w:rPr>
        <w:t> ; Y : 1s</w:t>
      </w:r>
      <w:r w:rsidRPr="00CE178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2</w:t>
      </w:r>
      <w:r w:rsidRPr="00CE1784">
        <w:rPr>
          <w:rFonts w:ascii="Times New Roman" w:eastAsia="Times New Roman" w:hAnsi="Times New Roman" w:cs="Times New Roman"/>
          <w:sz w:val="24"/>
          <w:szCs w:val="24"/>
          <w:lang w:eastAsia="fr-FR"/>
        </w:rPr>
        <w:t>2s</w:t>
      </w:r>
      <w:r w:rsidRPr="00CE178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2</w:t>
      </w:r>
      <w:r w:rsidRPr="00CE1784">
        <w:rPr>
          <w:rFonts w:ascii="Times New Roman" w:eastAsia="Times New Roman" w:hAnsi="Times New Roman" w:cs="Times New Roman"/>
          <w:sz w:val="24"/>
          <w:szCs w:val="24"/>
          <w:lang w:eastAsia="fr-FR"/>
        </w:rPr>
        <w:t>2p</w:t>
      </w:r>
      <w:r w:rsidRPr="00CE178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6</w:t>
      </w:r>
      <w:r w:rsidRPr="00CE1784">
        <w:rPr>
          <w:rFonts w:ascii="Times New Roman" w:eastAsia="Times New Roman" w:hAnsi="Times New Roman" w:cs="Times New Roman"/>
          <w:sz w:val="24"/>
          <w:szCs w:val="24"/>
          <w:lang w:eastAsia="fr-FR"/>
        </w:rPr>
        <w:t>3s</w:t>
      </w:r>
      <w:r w:rsidRPr="00CE178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2</w:t>
      </w:r>
      <w:r w:rsidRPr="00CE1784">
        <w:rPr>
          <w:rFonts w:ascii="Times New Roman" w:eastAsia="Times New Roman" w:hAnsi="Times New Roman" w:cs="Times New Roman"/>
          <w:sz w:val="24"/>
          <w:szCs w:val="24"/>
          <w:lang w:eastAsia="fr-FR"/>
        </w:rPr>
        <w:t>3p</w:t>
      </w:r>
      <w:r w:rsidRPr="00CE178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1</w:t>
      </w:r>
    </w:p>
    <w:p w:rsidR="00E02D8B" w:rsidRPr="00983F07" w:rsidRDefault="00E02D8B" w:rsidP="00983F07">
      <w:pPr>
        <w:pStyle w:val="Paragraphedeliste"/>
        <w:numPr>
          <w:ilvl w:val="0"/>
          <w:numId w:val="13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83F0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Parmi ces deux éléments, lequel est le plus susceptible de céder des électrons? Expliquez pourquoi </w:t>
      </w:r>
    </w:p>
    <w:p w:rsidR="00E02D8B" w:rsidRPr="00983F07" w:rsidRDefault="00E02D8B" w:rsidP="00983F07">
      <w:pPr>
        <w:pStyle w:val="Paragraphedeliste"/>
        <w:numPr>
          <w:ilvl w:val="0"/>
          <w:numId w:val="13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83F0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 type de liaison assurera la cohésion du composé? </w:t>
      </w:r>
    </w:p>
    <w:p w:rsidR="00F4189E" w:rsidRDefault="00F4189E" w:rsidP="00983F07">
      <w:pPr>
        <w:pStyle w:val="Paragraphedeliste"/>
        <w:numPr>
          <w:ilvl w:val="0"/>
          <w:numId w:val="13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Quelle est la différence entre la valence et les électrons de valence ?</w:t>
      </w:r>
    </w:p>
    <w:p w:rsidR="00E02D8B" w:rsidRPr="00983F07" w:rsidRDefault="00E02D8B" w:rsidP="00983F07">
      <w:pPr>
        <w:pStyle w:val="Paragraphedeliste"/>
        <w:numPr>
          <w:ilvl w:val="0"/>
          <w:numId w:val="13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83F0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Quelle est la valence des deux éléments dans le composé formé? </w:t>
      </w:r>
    </w:p>
    <w:p w:rsidR="00E02D8B" w:rsidRPr="00983F07" w:rsidRDefault="00E02D8B" w:rsidP="00983F07">
      <w:pPr>
        <w:pStyle w:val="Paragraphedeliste"/>
        <w:numPr>
          <w:ilvl w:val="0"/>
          <w:numId w:val="13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83F07">
        <w:rPr>
          <w:rFonts w:ascii="Times New Roman" w:eastAsia="Times New Roman" w:hAnsi="Times New Roman" w:cs="Times New Roman"/>
          <w:sz w:val="24"/>
          <w:szCs w:val="24"/>
          <w:lang w:eastAsia="fr-FR"/>
        </w:rPr>
        <w:t>Associez chacune des configurations électroniques (X, Y) à l’élément qui correspond</w:t>
      </w:r>
    </w:p>
    <w:p w:rsidR="00084945" w:rsidRDefault="00E02D8B" w:rsidP="00084945">
      <w:pPr>
        <w:pStyle w:val="Paragraphedeliste"/>
        <w:numPr>
          <w:ilvl w:val="0"/>
          <w:numId w:val="13"/>
        </w:num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83F0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Donnez la formule du composé formé. </w:t>
      </w:r>
    </w:p>
    <w:p w:rsidR="00084945" w:rsidRDefault="00084945" w:rsidP="00084945">
      <w:pPr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fr-FR"/>
        </w:rPr>
      </w:pPr>
    </w:p>
    <w:p w:rsidR="005822DA" w:rsidRDefault="00E02D8B" w:rsidP="00084945">
      <w:pPr>
        <w:pStyle w:val="Paragraphedeliste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>Connaissant la masse volumique</w:t>
      </w:r>
      <w:r w:rsidR="00B07C6D"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>ρ, la masse</w:t>
      </w:r>
      <w:r w:rsidR="00B07C6D"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>molaire M</w:t>
      </w:r>
      <w:r w:rsidR="00B07C6D"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>et le paramètre de</w:t>
      </w:r>
      <w:r w:rsidR="00B07C6D"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>maille a</w:t>
      </w:r>
      <w:r w:rsidR="00B07C6D"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du potassium (K), </w:t>
      </w:r>
      <w:r w:rsidR="005822D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a) </w:t>
      </w:r>
      <w:r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>déterminer,</w:t>
      </w:r>
      <w:r w:rsidR="00B07C6D"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>en détaillant la démarche adoptée,</w:t>
      </w:r>
      <w:r w:rsidR="00B07C6D"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>si sa structure cristalline est cubique simple, cubique centrée ou cubique à faces centrées</w:t>
      </w:r>
      <w:r w:rsidR="00B07C6D"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E02D8B" w:rsidRPr="00084945" w:rsidRDefault="005822DA" w:rsidP="00CD09E4">
      <w:pPr>
        <w:pStyle w:val="Paragraphedeliste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b) r</w:t>
      </w:r>
      <w:r w:rsidR="00E02D8B"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>eprésenter la maille trouvée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(o</w:t>
      </w:r>
      <w:r w:rsidR="00E02D8B"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>n fera apparaître les atomes de K par des ronds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  <w:r w:rsidR="00E02D8B"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FC5DF3" w:rsidRDefault="005822DA" w:rsidP="00FC5DF3">
      <w:pPr>
        <w:pStyle w:val="Paragraphedeliste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c) r</w:t>
      </w:r>
      <w:r w:rsidR="00E02D8B"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eprésenter sur la figure ci-dessous le plan </w:t>
      </w:r>
      <w:r w:rsidR="00B07C6D"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>(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1</m:t>
        </m:r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0</m:t>
        </m:r>
      </m:oMath>
      <w:r w:rsidR="00B07C6D"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="00E02D8B"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tracer la direction d’indice de Miller </w:t>
      </w:r>
      <w:r w:rsidR="00B07C6D"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>[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1</m:t>
            </m:r>
          </m:e>
        </m:acc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12</m:t>
        </m:r>
      </m:oMath>
      <w:r w:rsidR="00B07C6D"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>]</w:t>
      </w:r>
      <w:r w:rsidR="00E02D8B" w:rsidRPr="00084945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="00FC5DF3" w:rsidRPr="00FC5DF3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 xml:space="preserve"> </w:t>
      </w:r>
    </w:p>
    <w:p w:rsidR="00FC5DF3" w:rsidRPr="005822DA" w:rsidRDefault="00FC5DF3" w:rsidP="00FC5DF3">
      <w:pPr>
        <w:pStyle w:val="Paragraphedeliste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5822DA">
        <w:rPr>
          <w:rFonts w:ascii="Times New Roman" w:eastAsia="Times New Roman" w:hAnsi="Times New Roman" w:cs="Times New Roman"/>
          <w:i/>
          <w:sz w:val="24"/>
          <w:szCs w:val="24"/>
          <w:lang w:val="en-US" w:eastAsia="fr-FR"/>
        </w:rPr>
        <w:t>A.N.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 w:eastAsia="fr-FR"/>
        </w:rPr>
        <w:t xml:space="preserve"> </w:t>
      </w:r>
      <w:r w:rsidRPr="005822DA">
        <w:rPr>
          <w:rFonts w:ascii="Times New Roman" w:eastAsia="Times New Roman" w:hAnsi="Times New Roman" w:cs="Times New Roman"/>
          <w:i/>
          <w:sz w:val="24"/>
          <w:szCs w:val="24"/>
          <w:lang w:val="en-US" w:eastAsia="fr-FR"/>
        </w:rPr>
        <w:t>Potassium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 w:eastAsia="fr-FR"/>
        </w:rPr>
        <w:t xml:space="preserve"> </w:t>
      </w:r>
      <w:r w:rsidRPr="005822DA">
        <w:rPr>
          <w:rFonts w:ascii="Times New Roman" w:eastAsia="Times New Roman" w:hAnsi="Times New Roman" w:cs="Times New Roman"/>
          <w:i/>
          <w:sz w:val="24"/>
          <w:szCs w:val="24"/>
          <w:lang w:val="en-US" w:eastAsia="fr-FR"/>
        </w:rPr>
        <w:t xml:space="preserve">: </w:t>
      </w:r>
      <w:r w:rsidRPr="00084945"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ρ</w:t>
      </w:r>
      <w:r w:rsidRPr="005822DA">
        <w:rPr>
          <w:rFonts w:ascii="Times New Roman" w:eastAsia="Times New Roman" w:hAnsi="Times New Roman" w:cs="Times New Roman"/>
          <w:i/>
          <w:sz w:val="24"/>
          <w:szCs w:val="24"/>
          <w:lang w:val="en-US" w:eastAsia="fr-FR"/>
        </w:rPr>
        <w:t>= 0,89g cm</w:t>
      </w:r>
      <w:r w:rsidRPr="005822DA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en-US" w:eastAsia="fr-FR"/>
        </w:rPr>
        <w:t>-3</w:t>
      </w:r>
      <w:r w:rsidRPr="005822DA">
        <w:rPr>
          <w:rFonts w:ascii="Times New Roman" w:eastAsia="Times New Roman" w:hAnsi="Times New Roman" w:cs="Times New Roman"/>
          <w:i/>
          <w:sz w:val="24"/>
          <w:szCs w:val="24"/>
          <w:lang w:val="en-US" w:eastAsia="fr-FR"/>
        </w:rPr>
        <w:t>; M= 39,1g mol</w:t>
      </w:r>
      <w:r w:rsidRPr="005822DA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en-US" w:eastAsia="fr-FR"/>
        </w:rPr>
        <w:t>-1</w:t>
      </w:r>
      <w:r w:rsidRPr="005822DA">
        <w:rPr>
          <w:rFonts w:ascii="Times New Roman" w:eastAsia="Times New Roman" w:hAnsi="Times New Roman" w:cs="Times New Roman"/>
          <w:i/>
          <w:sz w:val="24"/>
          <w:szCs w:val="24"/>
          <w:lang w:val="en-US" w:eastAsia="fr-FR"/>
        </w:rPr>
        <w:t>; a=0,532nm; NA= 6,02x10</w:t>
      </w:r>
      <w:r w:rsidRPr="005822DA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en-US" w:eastAsia="fr-FR"/>
        </w:rPr>
        <w:t>23</w:t>
      </w:r>
      <w:r w:rsidRPr="005822DA">
        <w:rPr>
          <w:rFonts w:ascii="Times New Roman" w:eastAsia="Times New Roman" w:hAnsi="Times New Roman" w:cs="Times New Roman"/>
          <w:i/>
          <w:sz w:val="24"/>
          <w:szCs w:val="24"/>
          <w:lang w:val="en-US" w:eastAsia="fr-FR"/>
        </w:rPr>
        <w:t>mol</w:t>
      </w:r>
      <w:r w:rsidRPr="005822DA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en-US" w:eastAsia="fr-FR"/>
        </w:rPr>
        <w:t>-1</w:t>
      </w:r>
    </w:p>
    <w:p w:rsidR="00E02D8B" w:rsidRPr="00FC5DF3" w:rsidRDefault="00E02D8B" w:rsidP="005822DA">
      <w:pPr>
        <w:pStyle w:val="Paragraphedeliste"/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:rsidR="00077BA7" w:rsidRDefault="00077BA7" w:rsidP="00FC5DF3">
      <w:pPr>
        <w:pStyle w:val="Paragraphedeliste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Une fibre optique a un cœur en verre d’indice de réfraction n</w:t>
      </w:r>
      <w:r w:rsidRPr="00077BA7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=1.48, entouré d’un revêtement d’indice n</w:t>
      </w:r>
      <w:r w:rsidRPr="00077BA7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=1.45. Quelle est la déviation angulaire maximale admissible d’un faisceau lumineux circulant au cœur de cette fibre par rapport à son axe si l’on veut éviter qu’il ne s’échappe ?</w:t>
      </w:r>
    </w:p>
    <w:p w:rsidR="00077BA7" w:rsidRDefault="00077BA7" w:rsidP="00077BA7">
      <w:pPr>
        <w:pStyle w:val="Paragraphedeliste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C5DF3" w:rsidRDefault="00FC5DF3" w:rsidP="00FC5DF3">
      <w:pPr>
        <w:pStyle w:val="Paragraphedeliste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Une ligne à haute tension aérienne de 11 kV avec un courant de 5 kA est supportée par des pylônes espacés de 460</w:t>
      </w:r>
      <w:r w:rsidR="00077B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m. Le fléchissement d d’un câble de masse m</w:t>
      </w:r>
      <w:r w:rsidRPr="00FC5DF3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 unité de longueur, soutenu par des pylônes distants de L et soumis à une tension T est donné par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d=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L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fr-FR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fr-FR"/>
                  </w:rPr>
                  <m:t>l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g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8T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La tension maximale par unité de surface ne doit pas dépasser 0,8 fois la contrainte d’écoulement, </w:t>
      </w:r>
      <w:r w:rsidRPr="005A0201">
        <w:rPr>
          <w:rFonts w:ascii="Symbol" w:eastAsia="Times New Roman" w:hAnsi="Symbol" w:cs="Times New Roman"/>
          <w:sz w:val="24"/>
          <w:szCs w:val="24"/>
          <w:lang w:eastAsia="fr-FR"/>
        </w:rPr>
        <w:t></w:t>
      </w:r>
      <w:r w:rsidRPr="005A0201">
        <w:rPr>
          <w:rFonts w:ascii="Times New Roman" w:eastAsia="Times New Roman" w:hAnsi="Times New Roman" w:cs="Times New Roman"/>
          <w:sz w:val="24"/>
          <w:szCs w:val="24"/>
          <w:vertAlign w:val="subscript"/>
          <w:lang w:eastAsia="fr-FR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. Si le fléchissement maximal toléré est de 6</w:t>
      </w:r>
      <w:r w:rsidR="00077BA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m, lequel de ces matériaux ci-dessous faut-il choisir ?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984"/>
        <w:gridCol w:w="1373"/>
        <w:gridCol w:w="1626"/>
        <w:gridCol w:w="1288"/>
      </w:tblGrid>
      <w:tr w:rsidR="00FC5DF3" w:rsidRPr="005A0201" w:rsidTr="00E54189">
        <w:trPr>
          <w:jc w:val="center"/>
        </w:trPr>
        <w:tc>
          <w:tcPr>
            <w:tcW w:w="1984" w:type="dxa"/>
          </w:tcPr>
          <w:p w:rsidR="00FC5DF3" w:rsidRPr="005A0201" w:rsidRDefault="00FC5DF3" w:rsidP="00D43E3D">
            <w:pPr>
              <w:pStyle w:val="Paragraphedeliste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5A02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Matériau</w:t>
            </w:r>
          </w:p>
        </w:tc>
        <w:tc>
          <w:tcPr>
            <w:tcW w:w="1373" w:type="dxa"/>
          </w:tcPr>
          <w:p w:rsidR="00FC5DF3" w:rsidRPr="005A0201" w:rsidRDefault="00FC5DF3" w:rsidP="00D43E3D">
            <w:pPr>
              <w:pStyle w:val="Paragraphedeliste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5A02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Résistivité électrique </w:t>
            </w:r>
            <w:r w:rsidRPr="005A0201">
              <w:rPr>
                <w:rFonts w:ascii="Symbol" w:eastAsia="Times New Roman" w:hAnsi="Symbol" w:cs="Times New Roman"/>
                <w:b/>
                <w:sz w:val="24"/>
                <w:szCs w:val="24"/>
                <w:lang w:eastAsia="fr-FR"/>
              </w:rPr>
              <w:t></w:t>
            </w:r>
            <w:r w:rsidRPr="005A0201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eastAsia="fr-FR"/>
              </w:rPr>
              <w:t>e</w:t>
            </w:r>
            <w:r w:rsidRPr="005A02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(</w:t>
            </w:r>
            <w:r w:rsidRPr="005A02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sym w:font="Symbol" w:char="F057"/>
            </w:r>
            <w:r w:rsidRPr="005A02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.m)</w:t>
            </w:r>
          </w:p>
        </w:tc>
        <w:tc>
          <w:tcPr>
            <w:tcW w:w="1626" w:type="dxa"/>
          </w:tcPr>
          <w:p w:rsidR="00FC5DF3" w:rsidRPr="005A0201" w:rsidRDefault="00FC5DF3" w:rsidP="00D43E3D">
            <w:pPr>
              <w:pStyle w:val="Paragraphedeliste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5A02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Limite d’écoulement </w:t>
            </w:r>
            <w:r w:rsidRPr="005A0201">
              <w:rPr>
                <w:rFonts w:ascii="Symbol" w:eastAsia="Times New Roman" w:hAnsi="Symbol" w:cs="Times New Roman"/>
                <w:b/>
                <w:sz w:val="24"/>
                <w:szCs w:val="24"/>
                <w:lang w:eastAsia="fr-FR"/>
              </w:rPr>
              <w:t></w:t>
            </w:r>
            <w:r w:rsidRPr="005A0201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eastAsia="fr-FR"/>
              </w:rPr>
              <w:t>y</w:t>
            </w:r>
            <w:r w:rsidRPr="005A02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(MPa)</w:t>
            </w:r>
          </w:p>
        </w:tc>
        <w:tc>
          <w:tcPr>
            <w:tcW w:w="1288" w:type="dxa"/>
          </w:tcPr>
          <w:p w:rsidR="00FC5DF3" w:rsidRPr="005A0201" w:rsidRDefault="00FC5DF3" w:rsidP="00D43E3D">
            <w:pPr>
              <w:pStyle w:val="Paragraphedeliste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</w:pPr>
            <w:r w:rsidRPr="005A02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Densité </w:t>
            </w:r>
            <w:r w:rsidRPr="005A0201">
              <w:rPr>
                <w:rFonts w:ascii="Symbol" w:eastAsia="Times New Roman" w:hAnsi="Symbol" w:cs="Times New Roman"/>
                <w:b/>
                <w:sz w:val="24"/>
                <w:szCs w:val="24"/>
                <w:lang w:eastAsia="fr-FR"/>
              </w:rPr>
              <w:t></w:t>
            </w:r>
            <w:r w:rsidRPr="005A02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 xml:space="preserve"> (kg/m</w:t>
            </w:r>
            <w:r w:rsidRPr="005A0201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fr-FR"/>
              </w:rPr>
              <w:t>3</w:t>
            </w:r>
            <w:r w:rsidRPr="005A02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FR"/>
              </w:rPr>
              <w:t>)</w:t>
            </w:r>
          </w:p>
        </w:tc>
      </w:tr>
      <w:tr w:rsidR="00FC5DF3" w:rsidTr="00E54189">
        <w:trPr>
          <w:jc w:val="center"/>
        </w:trPr>
        <w:tc>
          <w:tcPr>
            <w:tcW w:w="1984" w:type="dxa"/>
          </w:tcPr>
          <w:p w:rsidR="00FC5DF3" w:rsidRDefault="00FC5DF3" w:rsidP="00D43E3D">
            <w:pPr>
              <w:pStyle w:val="Paragraphedeliste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Aluminium</w:t>
            </w:r>
          </w:p>
        </w:tc>
        <w:tc>
          <w:tcPr>
            <w:tcW w:w="1373" w:type="dxa"/>
          </w:tcPr>
          <w:p w:rsidR="00FC5DF3" w:rsidRDefault="00FC5DF3" w:rsidP="00D43E3D">
            <w:pPr>
              <w:pStyle w:val="Paragraphedeliste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1 ,7.10</w:t>
            </w:r>
            <w:r w:rsidRPr="005A020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fr-FR"/>
              </w:rPr>
              <w:t>-8</w:t>
            </w:r>
          </w:p>
        </w:tc>
        <w:tc>
          <w:tcPr>
            <w:tcW w:w="1626" w:type="dxa"/>
          </w:tcPr>
          <w:p w:rsidR="00FC5DF3" w:rsidRDefault="00FC5DF3" w:rsidP="00D43E3D">
            <w:pPr>
              <w:pStyle w:val="Paragraphedeliste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102</w:t>
            </w:r>
          </w:p>
        </w:tc>
        <w:tc>
          <w:tcPr>
            <w:tcW w:w="1288" w:type="dxa"/>
          </w:tcPr>
          <w:p w:rsidR="00FC5DF3" w:rsidRDefault="00FC5DF3" w:rsidP="00D43E3D">
            <w:pPr>
              <w:pStyle w:val="Paragraphedeliste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2700</w:t>
            </w:r>
          </w:p>
        </w:tc>
      </w:tr>
      <w:tr w:rsidR="00FC5DF3" w:rsidTr="00E54189">
        <w:trPr>
          <w:jc w:val="center"/>
        </w:trPr>
        <w:tc>
          <w:tcPr>
            <w:tcW w:w="1984" w:type="dxa"/>
          </w:tcPr>
          <w:p w:rsidR="00FC5DF3" w:rsidRDefault="00FC5DF3" w:rsidP="00D43E3D">
            <w:pPr>
              <w:pStyle w:val="Paragraphedeliste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Cuivre</w:t>
            </w:r>
          </w:p>
        </w:tc>
        <w:tc>
          <w:tcPr>
            <w:tcW w:w="1373" w:type="dxa"/>
          </w:tcPr>
          <w:p w:rsidR="00FC5DF3" w:rsidRDefault="00FC5DF3" w:rsidP="00D43E3D">
            <w:pPr>
              <w:pStyle w:val="Paragraphedeliste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1 ,5.10</w:t>
            </w:r>
            <w:r w:rsidRPr="005A020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fr-FR"/>
              </w:rPr>
              <w:t>-8</w:t>
            </w:r>
          </w:p>
        </w:tc>
        <w:tc>
          <w:tcPr>
            <w:tcW w:w="1626" w:type="dxa"/>
          </w:tcPr>
          <w:p w:rsidR="00FC5DF3" w:rsidRDefault="00FC5DF3" w:rsidP="00D43E3D">
            <w:pPr>
              <w:pStyle w:val="Paragraphedeliste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300</w:t>
            </w:r>
          </w:p>
        </w:tc>
        <w:tc>
          <w:tcPr>
            <w:tcW w:w="1288" w:type="dxa"/>
          </w:tcPr>
          <w:p w:rsidR="00FC5DF3" w:rsidRDefault="00FC5DF3" w:rsidP="00D43E3D">
            <w:pPr>
              <w:pStyle w:val="Paragraphedeliste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8900</w:t>
            </w:r>
          </w:p>
        </w:tc>
      </w:tr>
      <w:tr w:rsidR="00FC5DF3" w:rsidTr="00E54189">
        <w:trPr>
          <w:jc w:val="center"/>
        </w:trPr>
        <w:tc>
          <w:tcPr>
            <w:tcW w:w="1984" w:type="dxa"/>
          </w:tcPr>
          <w:p w:rsidR="00FC5DF3" w:rsidRDefault="00FC5DF3" w:rsidP="00D43E3D">
            <w:pPr>
              <w:pStyle w:val="Paragraphedeliste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Acier au carbone</w:t>
            </w:r>
          </w:p>
        </w:tc>
        <w:tc>
          <w:tcPr>
            <w:tcW w:w="1373" w:type="dxa"/>
          </w:tcPr>
          <w:p w:rsidR="00FC5DF3" w:rsidRDefault="00FC5DF3" w:rsidP="00D43E3D">
            <w:pPr>
              <w:pStyle w:val="Paragraphedeliste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55.10</w:t>
            </w:r>
            <w:r w:rsidRPr="005A020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fr-FR"/>
              </w:rPr>
              <w:t>-8</w:t>
            </w:r>
          </w:p>
        </w:tc>
        <w:tc>
          <w:tcPr>
            <w:tcW w:w="1626" w:type="dxa"/>
          </w:tcPr>
          <w:p w:rsidR="00FC5DF3" w:rsidRDefault="00FC5DF3" w:rsidP="00D43E3D">
            <w:pPr>
              <w:pStyle w:val="Paragraphedeliste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510</w:t>
            </w:r>
          </w:p>
        </w:tc>
        <w:tc>
          <w:tcPr>
            <w:tcW w:w="1288" w:type="dxa"/>
          </w:tcPr>
          <w:p w:rsidR="00FC5DF3" w:rsidRDefault="00FC5DF3" w:rsidP="00D43E3D">
            <w:pPr>
              <w:pStyle w:val="Paragraphedeliste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7800</w:t>
            </w:r>
          </w:p>
        </w:tc>
      </w:tr>
    </w:tbl>
    <w:p w:rsidR="00FC5DF3" w:rsidRDefault="00FC5DF3" w:rsidP="00FC5DF3">
      <w:pPr>
        <w:pStyle w:val="Paragraphedeliste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22DC4" w:rsidRDefault="00F22DC4" w:rsidP="00E54189">
      <w:pPr>
        <w:jc w:val="center"/>
      </w:pPr>
      <w:r w:rsidRPr="00047A61">
        <w:fldChar w:fldCharType="begin"/>
      </w:r>
      <w:r w:rsidRPr="00047A61">
        <w:instrText xml:space="preserve"> INCLUDEPICTURE "http://www.rendez-vous-wiki.com/img_uploaded/1885/Tableau_p%C3%A9riodique_des_%C3%A9l%C3%A9ments.jpg" \* MERGEFORMATINET </w:instrText>
      </w:r>
      <w:r w:rsidRPr="00047A61">
        <w:fldChar w:fldCharType="separate"/>
      </w:r>
      <w:r w:rsidR="00614370">
        <w:fldChar w:fldCharType="begin"/>
      </w:r>
      <w:r w:rsidR="00614370">
        <w:instrText xml:space="preserve"> INCLUDEPICTURE  "http://www.rendez-vous-wiki.com/img_uploaded/1885/Tableau_p%C3%A9riodique_des_%C3%A9l%C3%A9ments.jpg" \* MERGEFORMATINET </w:instrText>
      </w:r>
      <w:r w:rsidR="00614370">
        <w:fldChar w:fldCharType="separate"/>
      </w:r>
      <w:r w:rsidR="001F59EE">
        <w:fldChar w:fldCharType="begin"/>
      </w:r>
      <w:r w:rsidR="001F59EE">
        <w:instrText xml:space="preserve"> </w:instrText>
      </w:r>
      <w:r w:rsidR="001F59EE">
        <w:instrText>INCLUDEPICTURE  "http://www.rendez-vous-wiki.com/img_uploaded/1885/Tableau_p%C3%A9riodique_des_%C3%A9l%C3%A9ments.jpg" \* MERGEFORMATINET</w:instrText>
      </w:r>
      <w:r w:rsidR="001F59EE">
        <w:instrText xml:space="preserve"> </w:instrText>
      </w:r>
      <w:r w:rsidR="001F59EE">
        <w:fldChar w:fldCharType="separate"/>
      </w:r>
      <w:r w:rsidR="001F59E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style="width:380.45pt;height:249.95pt">
            <v:imagedata r:id="rId10" r:href="rId11"/>
          </v:shape>
        </w:pict>
      </w:r>
      <w:r w:rsidR="001F59EE">
        <w:fldChar w:fldCharType="end"/>
      </w:r>
      <w:r w:rsidR="00614370">
        <w:fldChar w:fldCharType="end"/>
      </w:r>
      <w:r w:rsidRPr="00047A61">
        <w:fldChar w:fldCharType="end"/>
      </w:r>
    </w:p>
    <w:p w:rsidR="00E54189" w:rsidRDefault="00E54189" w:rsidP="00E54189">
      <w:pPr>
        <w:jc w:val="center"/>
      </w:pPr>
    </w:p>
    <w:p w:rsidR="00E54189" w:rsidRDefault="00E54189" w:rsidP="00E54189">
      <w:pPr>
        <w:spacing w:after="160" w:line="259" w:lineRule="auto"/>
      </w:pPr>
      <w:r w:rsidRPr="009B264A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0EA993C" wp14:editId="53057F4B">
            <wp:simplePos x="0" y="0"/>
            <wp:positionH relativeFrom="column">
              <wp:posOffset>5156720</wp:posOffset>
            </wp:positionH>
            <wp:positionV relativeFrom="paragraph">
              <wp:posOffset>5232746</wp:posOffset>
            </wp:positionV>
            <wp:extent cx="1314450" cy="590550"/>
            <wp:effectExtent l="38100" t="38100" r="38100" b="3810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90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45836C1E" wp14:editId="5DD7A48C">
            <wp:simplePos x="0" y="0"/>
            <wp:positionH relativeFrom="column">
              <wp:posOffset>-179128</wp:posOffset>
            </wp:positionH>
            <wp:positionV relativeFrom="paragraph">
              <wp:posOffset>6381866</wp:posOffset>
            </wp:positionV>
            <wp:extent cx="1541463" cy="590550"/>
            <wp:effectExtent l="38100" t="38100" r="40005" b="3810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463" cy="590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41500AA5" wp14:editId="36B5254C">
            <wp:simplePos x="0" y="0"/>
            <wp:positionH relativeFrom="column">
              <wp:posOffset>1721947</wp:posOffset>
            </wp:positionH>
            <wp:positionV relativeFrom="paragraph">
              <wp:posOffset>6499340</wp:posOffset>
            </wp:positionV>
            <wp:extent cx="2214578" cy="323850"/>
            <wp:effectExtent l="38100" t="38100" r="33655" b="3810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78" cy="323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7D331C57" wp14:editId="2CD32A92">
            <wp:simplePos x="0" y="0"/>
            <wp:positionH relativeFrom="column">
              <wp:posOffset>4306397</wp:posOffset>
            </wp:positionH>
            <wp:positionV relativeFrom="paragraph">
              <wp:posOffset>6193386</wp:posOffset>
            </wp:positionV>
            <wp:extent cx="1979612" cy="704850"/>
            <wp:effectExtent l="38100" t="38100" r="40005" b="3810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12" cy="704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03B2A592" wp14:editId="77867B3F">
            <wp:simplePos x="0" y="0"/>
            <wp:positionH relativeFrom="column">
              <wp:posOffset>3407987</wp:posOffset>
            </wp:positionH>
            <wp:positionV relativeFrom="paragraph">
              <wp:posOffset>5323971</wp:posOffset>
            </wp:positionV>
            <wp:extent cx="1427162" cy="590550"/>
            <wp:effectExtent l="19050" t="19050" r="20955" b="1905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162" cy="590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34D06D0C" wp14:editId="3AF42533">
            <wp:simplePos x="0" y="0"/>
            <wp:positionH relativeFrom="column">
              <wp:posOffset>2069061</wp:posOffset>
            </wp:positionH>
            <wp:positionV relativeFrom="paragraph">
              <wp:posOffset>5481031</wp:posOffset>
            </wp:positionV>
            <wp:extent cx="723900" cy="266700"/>
            <wp:effectExtent l="38100" t="38100" r="38100" b="3810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14F13AB0" wp14:editId="05652EA2">
            <wp:simplePos x="0" y="0"/>
            <wp:positionH relativeFrom="column">
              <wp:posOffset>3694</wp:posOffset>
            </wp:positionH>
            <wp:positionV relativeFrom="paragraph">
              <wp:posOffset>5377065</wp:posOffset>
            </wp:positionV>
            <wp:extent cx="1350962" cy="647700"/>
            <wp:effectExtent l="38100" t="38100" r="40005" b="3810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962" cy="647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3C14EB58" wp14:editId="099573AD">
            <wp:simplePos x="0" y="0"/>
            <wp:positionH relativeFrom="column">
              <wp:posOffset>298623</wp:posOffset>
            </wp:positionH>
            <wp:positionV relativeFrom="paragraph">
              <wp:posOffset>4407362</wp:posOffset>
            </wp:positionV>
            <wp:extent cx="933450" cy="590550"/>
            <wp:effectExtent l="38100" t="38100" r="38100" b="3810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9055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2BC4E664" wp14:editId="3BC75662">
            <wp:simplePos x="0" y="0"/>
            <wp:positionH relativeFrom="column">
              <wp:posOffset>1931612</wp:posOffset>
            </wp:positionH>
            <wp:positionV relativeFrom="paragraph">
              <wp:posOffset>4413712</wp:posOffset>
            </wp:positionV>
            <wp:extent cx="1047750" cy="647700"/>
            <wp:effectExtent l="38100" t="38100" r="38100" b="3810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47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6949AF16" wp14:editId="4ACED5C1">
            <wp:simplePos x="0" y="0"/>
            <wp:positionH relativeFrom="column">
              <wp:posOffset>3472007</wp:posOffset>
            </wp:positionH>
            <wp:positionV relativeFrom="paragraph">
              <wp:posOffset>4286654</wp:posOffset>
            </wp:positionV>
            <wp:extent cx="781050" cy="590550"/>
            <wp:effectExtent l="38100" t="38100" r="38100" b="3810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90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193D2E1B" wp14:editId="5B1E83E5">
            <wp:simplePos x="0" y="0"/>
            <wp:positionH relativeFrom="column">
              <wp:posOffset>5011593</wp:posOffset>
            </wp:positionH>
            <wp:positionV relativeFrom="paragraph">
              <wp:posOffset>4286250</wp:posOffset>
            </wp:positionV>
            <wp:extent cx="1276350" cy="571500"/>
            <wp:effectExtent l="38100" t="38100" r="38100" b="3810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571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1A940E4F" wp14:editId="3CF59C6E">
            <wp:simplePos x="0" y="0"/>
            <wp:positionH relativeFrom="column">
              <wp:posOffset>1038398</wp:posOffset>
            </wp:positionH>
            <wp:positionV relativeFrom="paragraph">
              <wp:posOffset>3789853</wp:posOffset>
            </wp:positionV>
            <wp:extent cx="2570162" cy="36195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62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52D12485" wp14:editId="3C72E67F">
            <wp:simplePos x="0" y="0"/>
            <wp:positionH relativeFrom="column">
              <wp:posOffset>4398126</wp:posOffset>
            </wp:positionH>
            <wp:positionV relativeFrom="paragraph">
              <wp:posOffset>3791527</wp:posOffset>
            </wp:positionV>
            <wp:extent cx="1427163" cy="361950"/>
            <wp:effectExtent l="0" t="0" r="1905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163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5C86045D" wp14:editId="1C623C47">
            <wp:simplePos x="0" y="0"/>
            <wp:positionH relativeFrom="column">
              <wp:posOffset>4530841</wp:posOffset>
            </wp:positionH>
            <wp:positionV relativeFrom="paragraph">
              <wp:posOffset>2853921</wp:posOffset>
            </wp:positionV>
            <wp:extent cx="1714517" cy="630238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17" cy="6302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31D69A7D" wp14:editId="10F177F8">
            <wp:simplePos x="0" y="0"/>
            <wp:positionH relativeFrom="column">
              <wp:posOffset>2157730</wp:posOffset>
            </wp:positionH>
            <wp:positionV relativeFrom="paragraph">
              <wp:posOffset>3128298</wp:posOffset>
            </wp:positionV>
            <wp:extent cx="1657350" cy="36195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84BDA57" wp14:editId="41041DFD">
            <wp:simplePos x="0" y="0"/>
            <wp:positionH relativeFrom="column">
              <wp:posOffset>20782</wp:posOffset>
            </wp:positionH>
            <wp:positionV relativeFrom="paragraph">
              <wp:posOffset>2912745</wp:posOffset>
            </wp:positionV>
            <wp:extent cx="1751012" cy="647700"/>
            <wp:effectExtent l="0" t="0" r="1905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012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857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7FAF371F" wp14:editId="7FE29D77">
            <wp:simplePos x="0" y="0"/>
            <wp:positionH relativeFrom="column">
              <wp:posOffset>525030</wp:posOffset>
            </wp:positionH>
            <wp:positionV relativeFrom="paragraph">
              <wp:posOffset>2359429</wp:posOffset>
            </wp:positionV>
            <wp:extent cx="1543050" cy="34290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429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5E948769" wp14:editId="031BABB4">
            <wp:simplePos x="0" y="0"/>
            <wp:positionH relativeFrom="column">
              <wp:posOffset>5653231</wp:posOffset>
            </wp:positionH>
            <wp:positionV relativeFrom="paragraph">
              <wp:posOffset>2114723</wp:posOffset>
            </wp:positionV>
            <wp:extent cx="819150" cy="5905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90550"/>
                    </a:xfrm>
                    <a:prstGeom prst="rect">
                      <a:avLst/>
                    </a:prstGeom>
                    <a:solidFill>
                      <a:schemeClr val="bg1">
                        <a:alpha val="50000"/>
                      </a:schemeClr>
                    </a:solidFill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016A5C" wp14:editId="145A0532">
                <wp:simplePos x="0" y="0"/>
                <wp:positionH relativeFrom="column">
                  <wp:posOffset>3258185</wp:posOffset>
                </wp:positionH>
                <wp:positionV relativeFrom="paragraph">
                  <wp:posOffset>2292927</wp:posOffset>
                </wp:positionV>
                <wp:extent cx="1114797" cy="461665"/>
                <wp:effectExtent l="0" t="0" r="0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797" cy="46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189" w:rsidRDefault="00E54189" w:rsidP="00E5418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" w:hAnsi="Times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J=</w:t>
                            </w:r>
                            <w:r>
                              <w:rPr>
                                <w:rFonts w:ascii="Symbol" w:hAnsi="Symbol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</w:t>
                            </w:r>
                            <w:r>
                              <w:rPr>
                                <w:rFonts w:ascii="Times" w:hAnsi="Times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.E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016A5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56.55pt;margin-top:180.55pt;width:87.8pt;height:36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" filled="f" stroked="f">
                <v:textbox style="mso-fit-shape-to-text:t">
                  <w:txbxContent>
                    <w:p w:rsidR="00E54189" w:rsidRDefault="00E54189" w:rsidP="00E5418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imes" w:hAnsi="Times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J=</w:t>
                      </w:r>
                      <w:r>
                        <w:rPr>
                          <w:rFonts w:ascii="Symbol" w:hAnsi="Symbol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</w:t>
                      </w:r>
                      <w:r>
                        <w:rPr>
                          <w:rFonts w:ascii="Times" w:hAnsi="Times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.E</w:t>
                      </w:r>
                    </w:p>
                  </w:txbxContent>
                </v:textbox>
              </v:shape>
            </w:pict>
          </mc:Fallback>
        </mc:AlternateContent>
      </w:r>
      <w:r w:rsidRPr="009B264A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5796C2B9" wp14:editId="4DB9251A">
            <wp:simplePos x="0" y="0"/>
            <wp:positionH relativeFrom="column">
              <wp:posOffset>4308071</wp:posOffset>
            </wp:positionH>
            <wp:positionV relativeFrom="paragraph">
              <wp:posOffset>1712133</wp:posOffset>
            </wp:positionV>
            <wp:extent cx="1045404" cy="361948"/>
            <wp:effectExtent l="0" t="0" r="254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04" cy="36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806263" wp14:editId="424B51F9">
                <wp:simplePos x="0" y="0"/>
                <wp:positionH relativeFrom="column">
                  <wp:posOffset>2262851</wp:posOffset>
                </wp:positionH>
                <wp:positionV relativeFrom="paragraph">
                  <wp:posOffset>1780483</wp:posOffset>
                </wp:positionV>
                <wp:extent cx="1127048" cy="338554"/>
                <wp:effectExtent l="0" t="0" r="0" b="4445"/>
                <wp:wrapNone/>
                <wp:docPr id="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048" cy="3385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189" w:rsidRDefault="00E54189" w:rsidP="00E5418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Times" w:hAnsi="Time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U = R.I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06263" id="Text Box 27" o:spid="_x0000_s1027" type="#_x0000_t202" style="position:absolute;margin-left:178.2pt;margin-top:140.2pt;width:88.75pt;height:26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" filled="f" stroked="f">
                <v:textbox style="mso-fit-shape-to-text:t">
                  <w:txbxContent>
                    <w:p w:rsidR="00E54189" w:rsidRDefault="00E54189" w:rsidP="00E5418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Times" w:hAnsi="Times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U = R.I</w:t>
                      </w:r>
                    </w:p>
                  </w:txbxContent>
                </v:textbox>
              </v:shape>
            </w:pict>
          </mc:Fallback>
        </mc:AlternateContent>
      </w:r>
      <w:r w:rsidRPr="009B264A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357EF67D" wp14:editId="62C2DAAC">
            <wp:simplePos x="0" y="0"/>
            <wp:positionH relativeFrom="column">
              <wp:posOffset>-174683</wp:posOffset>
            </wp:positionH>
            <wp:positionV relativeFrom="paragraph">
              <wp:posOffset>1542126</wp:posOffset>
            </wp:positionV>
            <wp:extent cx="1924050" cy="38100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857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33BFCC27" wp14:editId="6007B9A0">
            <wp:simplePos x="0" y="0"/>
            <wp:positionH relativeFrom="column">
              <wp:posOffset>4532976</wp:posOffset>
            </wp:positionH>
            <wp:positionV relativeFrom="paragraph">
              <wp:posOffset>1019406</wp:posOffset>
            </wp:positionV>
            <wp:extent cx="1293812" cy="342900"/>
            <wp:effectExtent l="0" t="0" r="190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812" cy="3429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3CB6C9F9" wp14:editId="4B6F30DF">
            <wp:simplePos x="0" y="0"/>
            <wp:positionH relativeFrom="column">
              <wp:posOffset>2358795</wp:posOffset>
            </wp:positionH>
            <wp:positionV relativeFrom="paragraph">
              <wp:posOffset>924155</wp:posOffset>
            </wp:positionV>
            <wp:extent cx="1028700" cy="609600"/>
            <wp:effectExtent l="38100" t="38100" r="38100" b="3810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09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23691794" wp14:editId="11BA4430">
            <wp:simplePos x="0" y="0"/>
            <wp:positionH relativeFrom="column">
              <wp:posOffset>200602</wp:posOffset>
            </wp:positionH>
            <wp:positionV relativeFrom="paragraph">
              <wp:posOffset>930218</wp:posOffset>
            </wp:positionV>
            <wp:extent cx="1427163" cy="342900"/>
            <wp:effectExtent l="0" t="0" r="1905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163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B26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490DA" wp14:editId="4735B57D">
                <wp:simplePos x="0" y="0"/>
                <wp:positionH relativeFrom="column">
                  <wp:posOffset>2407920</wp:posOffset>
                </wp:positionH>
                <wp:positionV relativeFrom="paragraph">
                  <wp:posOffset>0</wp:posOffset>
                </wp:positionV>
                <wp:extent cx="1356205" cy="461665"/>
                <wp:effectExtent l="0" t="0" r="0" b="0"/>
                <wp:wrapNone/>
                <wp:docPr id="15" name="Zone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20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54189" w:rsidRDefault="00E54189" w:rsidP="00E5418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Glossaire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490DA" id="ZoneTexte 3" o:spid="_x0000_s1028" type="#_x0000_t202" style="position:absolute;margin-left:189.6pt;margin-top:0;width:106.8pt;height:36.3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" filled="f" stroked="f">
                <v:textbox style="mso-fit-shape-to-text:t">
                  <w:txbxContent>
                    <w:p w:rsidR="00E54189" w:rsidRDefault="00E54189" w:rsidP="00E5418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Glossaire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E54189" w:rsidRPr="00E02D8B" w:rsidRDefault="00E54189" w:rsidP="00E54189">
      <w:pPr>
        <w:rPr>
          <w:rFonts w:ascii="Times New Roman" w:hAnsi="Times New Roman" w:cs="Times New Roman"/>
          <w:sz w:val="24"/>
          <w:szCs w:val="24"/>
        </w:rPr>
      </w:pPr>
    </w:p>
    <w:sectPr w:rsidR="00E54189" w:rsidRPr="00E02D8B" w:rsidSect="00E54189">
      <w:headerReference w:type="default" r:id="rId35"/>
      <w:pgSz w:w="11906" w:h="16838"/>
      <w:pgMar w:top="866" w:right="566" w:bottom="124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370" w:rsidRDefault="00614370" w:rsidP="00FB02BE">
      <w:pPr>
        <w:spacing w:after="0" w:line="240" w:lineRule="auto"/>
      </w:pPr>
      <w:r>
        <w:separator/>
      </w:r>
    </w:p>
  </w:endnote>
  <w:endnote w:type="continuationSeparator" w:id="0">
    <w:p w:rsidR="00614370" w:rsidRDefault="00614370" w:rsidP="00FB0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370" w:rsidRDefault="00614370" w:rsidP="00FB02BE">
      <w:pPr>
        <w:spacing w:after="0" w:line="240" w:lineRule="auto"/>
      </w:pPr>
      <w:r>
        <w:separator/>
      </w:r>
    </w:p>
  </w:footnote>
  <w:footnote w:type="continuationSeparator" w:id="0">
    <w:p w:rsidR="00614370" w:rsidRDefault="00614370" w:rsidP="00FB0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2BE" w:rsidRPr="00F22DC4" w:rsidRDefault="00FB02BE" w:rsidP="00F22DC4">
    <w:pPr>
      <w:pStyle w:val="En-tte"/>
      <w:ind w:left="-284"/>
      <w:rPr>
        <w:rFonts w:ascii="Helvetica" w:hAnsi="Helvetica"/>
        <w:sz w:val="18"/>
        <w:szCs w:val="20"/>
      </w:rPr>
    </w:pPr>
    <w:r w:rsidRPr="00F22DC4">
      <w:rPr>
        <w:rFonts w:ascii="Comic Sans MS" w:hAnsi="Comic Sans MS"/>
        <w:i/>
        <w:iCs/>
        <w:noProof/>
        <w:sz w:val="18"/>
        <w:szCs w:val="20"/>
        <w:lang w:eastAsia="fr-FR"/>
      </w:rPr>
      <w:drawing>
        <wp:inline distT="0" distB="0" distL="0" distR="0" wp14:anchorId="2A0576A7" wp14:editId="2EA5B13F">
          <wp:extent cx="1435100" cy="584200"/>
          <wp:effectExtent l="0" t="0" r="0" b="635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22DC4">
      <w:rPr>
        <w:rFonts w:ascii="Comic Sans MS" w:hAnsi="Comic Sans MS"/>
        <w:i/>
        <w:iCs/>
        <w:sz w:val="18"/>
        <w:szCs w:val="20"/>
      </w:rPr>
      <w:t xml:space="preserve"> </w:t>
    </w:r>
    <w:r w:rsidRPr="00F22DC4">
      <w:rPr>
        <w:rFonts w:ascii="Helvetica" w:hAnsi="Helvetica"/>
        <w:sz w:val="18"/>
        <w:szCs w:val="20"/>
      </w:rPr>
      <w:t>Département GMC</w:t>
    </w:r>
  </w:p>
  <w:p w:rsidR="00FB02BE" w:rsidRPr="00F22DC4" w:rsidRDefault="00FB02BE" w:rsidP="00F22DC4">
    <w:pPr>
      <w:pStyle w:val="En-tte"/>
      <w:tabs>
        <w:tab w:val="clear" w:pos="9072"/>
        <w:tab w:val="right" w:pos="10065"/>
      </w:tabs>
      <w:ind w:left="-284" w:right="-710"/>
      <w:rPr>
        <w:rFonts w:ascii="Comic Sans MS" w:hAnsi="Comic Sans MS"/>
        <w:i/>
        <w:iCs/>
        <w:color w:val="999999"/>
        <w:sz w:val="18"/>
        <w:szCs w:val="20"/>
      </w:rPr>
    </w:pPr>
    <w:r w:rsidRPr="00F22DC4">
      <w:rPr>
        <w:rFonts w:ascii="Comic Sans MS" w:hAnsi="Comic Sans MS"/>
        <w:i/>
        <w:iCs/>
        <w:color w:val="999999"/>
        <w:sz w:val="18"/>
        <w:szCs w:val="20"/>
      </w:rPr>
      <w:t>UV MA 41 Introduction à la Science des matériaux</w:t>
    </w:r>
    <w:r w:rsidRPr="00F22DC4">
      <w:rPr>
        <w:rFonts w:ascii="Comic Sans MS" w:hAnsi="Comic Sans MS"/>
        <w:i/>
        <w:iCs/>
        <w:color w:val="999999"/>
        <w:sz w:val="18"/>
        <w:szCs w:val="20"/>
      </w:rPr>
      <w:tab/>
      <w:t xml:space="preserve">  </w:t>
    </w:r>
    <w:r w:rsidR="00DC6ECA" w:rsidRPr="00F22DC4">
      <w:rPr>
        <w:rFonts w:ascii="Comic Sans MS" w:hAnsi="Comic Sans MS"/>
        <w:i/>
        <w:iCs/>
        <w:color w:val="999999"/>
        <w:sz w:val="18"/>
        <w:szCs w:val="20"/>
      </w:rPr>
      <w:t xml:space="preserve">  </w:t>
    </w:r>
    <w:r w:rsidR="00F22DC4">
      <w:rPr>
        <w:rFonts w:ascii="Comic Sans MS" w:hAnsi="Comic Sans MS"/>
        <w:i/>
        <w:iCs/>
        <w:color w:val="999999"/>
        <w:sz w:val="18"/>
        <w:szCs w:val="20"/>
      </w:rPr>
      <w:tab/>
    </w:r>
    <w:r w:rsidR="00DC6ECA" w:rsidRPr="00F22DC4">
      <w:rPr>
        <w:rFonts w:ascii="Comic Sans MS" w:hAnsi="Comic Sans MS"/>
        <w:i/>
        <w:iCs/>
        <w:color w:val="999999"/>
        <w:sz w:val="18"/>
        <w:szCs w:val="20"/>
      </w:rPr>
      <w:t xml:space="preserve">                  </w:t>
    </w:r>
    <w:r w:rsidR="00F22DC4">
      <w:rPr>
        <w:rFonts w:ascii="Comic Sans MS" w:hAnsi="Comic Sans MS"/>
        <w:i/>
        <w:iCs/>
        <w:color w:val="999999"/>
        <w:sz w:val="18"/>
        <w:szCs w:val="20"/>
      </w:rPr>
      <w:t xml:space="preserve">        </w:t>
    </w:r>
    <w:r w:rsidR="00DC6ECA" w:rsidRPr="00F22DC4">
      <w:rPr>
        <w:rFonts w:ascii="Comic Sans MS" w:hAnsi="Comic Sans MS"/>
        <w:i/>
        <w:iCs/>
        <w:color w:val="999999"/>
        <w:sz w:val="18"/>
        <w:szCs w:val="20"/>
      </w:rPr>
      <w:t>Automne 201</w:t>
    </w:r>
    <w:r w:rsidR="007D0A4C" w:rsidRPr="00F22DC4">
      <w:rPr>
        <w:rFonts w:ascii="Comic Sans MS" w:hAnsi="Comic Sans MS"/>
        <w:i/>
        <w:iCs/>
        <w:color w:val="999999"/>
        <w:sz w:val="18"/>
        <w:szCs w:val="20"/>
      </w:rPr>
      <w:t>7</w:t>
    </w:r>
  </w:p>
  <w:p w:rsidR="002F3FC5" w:rsidRDefault="002F3FC5" w:rsidP="00F22DC4">
    <w:pPr>
      <w:pStyle w:val="En-tte"/>
      <w:ind w:left="-284"/>
      <w:rPr>
        <w:rFonts w:ascii="Comic Sans MS" w:hAnsi="Comic Sans MS"/>
        <w:i/>
        <w:iCs/>
        <w:color w:val="999999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40C99"/>
    <w:multiLevelType w:val="hybridMultilevel"/>
    <w:tmpl w:val="F99EDA68"/>
    <w:lvl w:ilvl="0" w:tplc="0B505F50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F75BE"/>
    <w:multiLevelType w:val="hybridMultilevel"/>
    <w:tmpl w:val="1CC4133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F653A"/>
    <w:multiLevelType w:val="hybridMultilevel"/>
    <w:tmpl w:val="16FE8E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105A4"/>
    <w:multiLevelType w:val="hybridMultilevel"/>
    <w:tmpl w:val="4B88F578"/>
    <w:lvl w:ilvl="0" w:tplc="040C0017">
      <w:start w:val="1"/>
      <w:numFmt w:val="lowerLetter"/>
      <w:lvlText w:val="%1)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93656E0"/>
    <w:multiLevelType w:val="hybridMultilevel"/>
    <w:tmpl w:val="E55EC8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A5CAA"/>
    <w:multiLevelType w:val="hybridMultilevel"/>
    <w:tmpl w:val="E55A752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8A031D"/>
    <w:multiLevelType w:val="hybridMultilevel"/>
    <w:tmpl w:val="87483D06"/>
    <w:lvl w:ilvl="0" w:tplc="C2108C7A">
      <w:start w:val="1"/>
      <w:numFmt w:val="lowerLetter"/>
      <w:lvlText w:val="(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1592975"/>
    <w:multiLevelType w:val="hybridMultilevel"/>
    <w:tmpl w:val="31E0CAB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CD03CB"/>
    <w:multiLevelType w:val="hybridMultilevel"/>
    <w:tmpl w:val="2A6E35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676811"/>
    <w:multiLevelType w:val="hybridMultilevel"/>
    <w:tmpl w:val="9E90963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2E3B01"/>
    <w:multiLevelType w:val="hybridMultilevel"/>
    <w:tmpl w:val="9BD851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737BCC"/>
    <w:multiLevelType w:val="hybridMultilevel"/>
    <w:tmpl w:val="EA488220"/>
    <w:lvl w:ilvl="0" w:tplc="192C32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7B4298A"/>
    <w:multiLevelType w:val="hybridMultilevel"/>
    <w:tmpl w:val="56CEB15C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E91278"/>
    <w:multiLevelType w:val="hybridMultilevel"/>
    <w:tmpl w:val="31E0CAB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BD67A2"/>
    <w:multiLevelType w:val="hybridMultilevel"/>
    <w:tmpl w:val="1B9C76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42639F"/>
    <w:multiLevelType w:val="hybridMultilevel"/>
    <w:tmpl w:val="FAC278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6"/>
  </w:num>
  <w:num w:numId="4">
    <w:abstractNumId w:val="1"/>
  </w:num>
  <w:num w:numId="5">
    <w:abstractNumId w:val="9"/>
  </w:num>
  <w:num w:numId="6">
    <w:abstractNumId w:val="7"/>
  </w:num>
  <w:num w:numId="7">
    <w:abstractNumId w:val="13"/>
  </w:num>
  <w:num w:numId="8">
    <w:abstractNumId w:val="0"/>
  </w:num>
  <w:num w:numId="9">
    <w:abstractNumId w:val="8"/>
  </w:num>
  <w:num w:numId="10">
    <w:abstractNumId w:val="10"/>
  </w:num>
  <w:num w:numId="11">
    <w:abstractNumId w:val="4"/>
  </w:num>
  <w:num w:numId="12">
    <w:abstractNumId w:val="15"/>
  </w:num>
  <w:num w:numId="13">
    <w:abstractNumId w:val="3"/>
  </w:num>
  <w:num w:numId="14">
    <w:abstractNumId w:val="14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7F9"/>
    <w:rsid w:val="000428D9"/>
    <w:rsid w:val="00077BA7"/>
    <w:rsid w:val="00084945"/>
    <w:rsid w:val="00113A1B"/>
    <w:rsid w:val="00147F32"/>
    <w:rsid w:val="001F59EE"/>
    <w:rsid w:val="002148A9"/>
    <w:rsid w:val="00251D1F"/>
    <w:rsid w:val="002C66FA"/>
    <w:rsid w:val="002E5762"/>
    <w:rsid w:val="002F3FC5"/>
    <w:rsid w:val="002F6BB8"/>
    <w:rsid w:val="00305B11"/>
    <w:rsid w:val="003D17D1"/>
    <w:rsid w:val="004678BB"/>
    <w:rsid w:val="004A5A5A"/>
    <w:rsid w:val="004A7A90"/>
    <w:rsid w:val="0051382C"/>
    <w:rsid w:val="005465A2"/>
    <w:rsid w:val="005822DA"/>
    <w:rsid w:val="005A0201"/>
    <w:rsid w:val="005F7C6B"/>
    <w:rsid w:val="00614370"/>
    <w:rsid w:val="006C70AF"/>
    <w:rsid w:val="006F288D"/>
    <w:rsid w:val="0070340E"/>
    <w:rsid w:val="0075370C"/>
    <w:rsid w:val="007D0A4C"/>
    <w:rsid w:val="0085056A"/>
    <w:rsid w:val="00863544"/>
    <w:rsid w:val="0087658A"/>
    <w:rsid w:val="00882E6E"/>
    <w:rsid w:val="008C632F"/>
    <w:rsid w:val="008E741C"/>
    <w:rsid w:val="00983F07"/>
    <w:rsid w:val="009C74AA"/>
    <w:rsid w:val="00A02C10"/>
    <w:rsid w:val="00A066F7"/>
    <w:rsid w:val="00A926A3"/>
    <w:rsid w:val="00AB3D70"/>
    <w:rsid w:val="00AD33F9"/>
    <w:rsid w:val="00B026A5"/>
    <w:rsid w:val="00B07C6D"/>
    <w:rsid w:val="00B11838"/>
    <w:rsid w:val="00B135F8"/>
    <w:rsid w:val="00BB677C"/>
    <w:rsid w:val="00C532D4"/>
    <w:rsid w:val="00CA27F9"/>
    <w:rsid w:val="00CD09E4"/>
    <w:rsid w:val="00CE1784"/>
    <w:rsid w:val="00D0579C"/>
    <w:rsid w:val="00D4454C"/>
    <w:rsid w:val="00DC6ECA"/>
    <w:rsid w:val="00DD4A95"/>
    <w:rsid w:val="00E02D8B"/>
    <w:rsid w:val="00E04B5F"/>
    <w:rsid w:val="00E419A4"/>
    <w:rsid w:val="00E54189"/>
    <w:rsid w:val="00E6796A"/>
    <w:rsid w:val="00E810F0"/>
    <w:rsid w:val="00F22DC4"/>
    <w:rsid w:val="00F4189E"/>
    <w:rsid w:val="00F7524C"/>
    <w:rsid w:val="00FB02BE"/>
    <w:rsid w:val="00FC5388"/>
    <w:rsid w:val="00FC5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42D1EBC-EE03-4882-B9C2-A179CF654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27F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A27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A27F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A2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27F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FB02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B02BE"/>
  </w:style>
  <w:style w:type="paragraph" w:styleId="Pieddepage">
    <w:name w:val="footer"/>
    <w:basedOn w:val="Normal"/>
    <w:link w:val="PieddepageCar"/>
    <w:uiPriority w:val="99"/>
    <w:unhideWhenUsed/>
    <w:rsid w:val="00FB02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B02BE"/>
  </w:style>
  <w:style w:type="character" w:styleId="Textedelespacerserv">
    <w:name w:val="Placeholder Text"/>
    <w:basedOn w:val="Policepardfaut"/>
    <w:uiPriority w:val="99"/>
    <w:semiHidden/>
    <w:rsid w:val="008E741C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E5418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6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7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4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8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0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2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3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0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3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8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7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1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" Type="http://schemas.openxmlformats.org/officeDocument/2006/relationships/settings" Target="settings.xml"/><Relationship Id="rId21" Type="http://schemas.openxmlformats.org/officeDocument/2006/relationships/image" Target="media/image14.wmf"/><Relationship Id="rId34" Type="http://schemas.openxmlformats.org/officeDocument/2006/relationships/image" Target="media/image27.wmf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www.rendez-vous-wiki.com/img_uploaded/1885/Tableau_p%C3%A9riodique_des_%C3%A9l%C3%A9ments.jpg" TargetMode="External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5F5F748B</Template>
  <TotalTime>0</TotalTime>
  <Pages>8</Pages>
  <Words>717</Words>
  <Characters>3946</Characters>
  <Application>Microsoft Office Word</Application>
  <DocSecurity>4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Hanlin Liao</dc:creator>
  <cp:lastModifiedBy>Anna Suzzi</cp:lastModifiedBy>
  <cp:revision>2</cp:revision>
  <dcterms:created xsi:type="dcterms:W3CDTF">2018-01-30T10:39:00Z</dcterms:created>
  <dcterms:modified xsi:type="dcterms:W3CDTF">2018-01-30T10:39:00Z</dcterms:modified>
</cp:coreProperties>
</file>