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C3AD43" w14:textId="1C188597" w:rsidR="009B565E" w:rsidRPr="00034995" w:rsidRDefault="009B565E" w:rsidP="00C40AB3">
      <w:pPr>
        <w:spacing w:after="0" w:line="240" w:lineRule="auto"/>
        <w:ind w:left="284" w:hanging="284"/>
        <w:jc w:val="center"/>
        <w:rPr>
          <w:rFonts w:ascii="Arial" w:hAnsi="Arial" w:cs="Arial"/>
          <w:b/>
          <w:sz w:val="24"/>
          <w:szCs w:val="24"/>
        </w:rPr>
      </w:pPr>
      <w:r w:rsidRPr="00034995">
        <w:rPr>
          <w:rFonts w:ascii="Arial" w:hAnsi="Arial" w:cs="Arial"/>
          <w:b/>
          <w:sz w:val="24"/>
          <w:szCs w:val="24"/>
        </w:rPr>
        <w:t xml:space="preserve">FINAL du </w:t>
      </w:r>
      <w:r w:rsidR="00742F9C">
        <w:rPr>
          <w:rFonts w:ascii="Arial" w:hAnsi="Arial" w:cs="Arial"/>
          <w:b/>
          <w:sz w:val="24"/>
          <w:szCs w:val="24"/>
        </w:rPr>
        <w:t>15</w:t>
      </w:r>
      <w:r w:rsidRPr="00034995">
        <w:rPr>
          <w:rFonts w:ascii="Arial" w:hAnsi="Arial" w:cs="Arial"/>
          <w:b/>
          <w:sz w:val="24"/>
          <w:szCs w:val="24"/>
        </w:rPr>
        <w:t xml:space="preserve"> janvier 202</w:t>
      </w:r>
      <w:r w:rsidR="002E76ED">
        <w:rPr>
          <w:rFonts w:ascii="Arial" w:hAnsi="Arial" w:cs="Arial"/>
          <w:b/>
          <w:sz w:val="24"/>
          <w:szCs w:val="24"/>
        </w:rPr>
        <w:t>5</w:t>
      </w:r>
    </w:p>
    <w:p w14:paraId="63DACC3D" w14:textId="265E4C1C" w:rsidR="009B565E" w:rsidRPr="00034995" w:rsidRDefault="00035A0C" w:rsidP="00C40AB3">
      <w:pPr>
        <w:spacing w:after="0" w:line="240" w:lineRule="auto"/>
        <w:ind w:left="284" w:hanging="284"/>
        <w:jc w:val="center"/>
        <w:rPr>
          <w:rFonts w:ascii="Arial" w:hAnsi="Arial" w:cs="Arial"/>
          <w:b/>
          <w:bCs/>
          <w:sz w:val="24"/>
          <w:szCs w:val="24"/>
        </w:rPr>
      </w:pPr>
      <w:r w:rsidRPr="00034995">
        <w:rPr>
          <w:rFonts w:ascii="Arial" w:hAnsi="Arial" w:cs="Arial"/>
          <w:b/>
          <w:bCs/>
          <w:sz w:val="24"/>
          <w:szCs w:val="24"/>
        </w:rPr>
        <w:t>Durée : 1h</w:t>
      </w:r>
      <w:r w:rsidR="001E6EF1">
        <w:rPr>
          <w:rFonts w:ascii="Arial" w:hAnsi="Arial" w:cs="Arial"/>
          <w:b/>
          <w:bCs/>
          <w:sz w:val="24"/>
          <w:szCs w:val="24"/>
        </w:rPr>
        <w:t>30</w:t>
      </w:r>
      <w:r w:rsidRPr="00034995">
        <w:rPr>
          <w:rFonts w:ascii="Arial" w:hAnsi="Arial" w:cs="Arial"/>
          <w:b/>
          <w:bCs/>
          <w:sz w:val="24"/>
          <w:szCs w:val="24"/>
        </w:rPr>
        <w:t xml:space="preserve"> - </w:t>
      </w:r>
      <w:r w:rsidR="009B565E" w:rsidRPr="00034995">
        <w:rPr>
          <w:rFonts w:ascii="Arial" w:hAnsi="Arial" w:cs="Arial"/>
          <w:b/>
          <w:bCs/>
          <w:sz w:val="24"/>
          <w:szCs w:val="24"/>
        </w:rPr>
        <w:t>Documents non autorisés</w:t>
      </w:r>
      <w:r w:rsidRPr="00034995">
        <w:rPr>
          <w:rFonts w:ascii="Arial" w:hAnsi="Arial" w:cs="Arial"/>
          <w:b/>
          <w:bCs/>
          <w:sz w:val="24"/>
          <w:szCs w:val="24"/>
        </w:rPr>
        <w:t xml:space="preserve"> excepté le glossaire</w:t>
      </w:r>
    </w:p>
    <w:tbl>
      <w:tblPr>
        <w:tblW w:w="0" w:type="auto"/>
        <w:tblLook w:val="04A0" w:firstRow="1" w:lastRow="0" w:firstColumn="1" w:lastColumn="0" w:noHBand="0" w:noVBand="1"/>
      </w:tblPr>
      <w:tblGrid>
        <w:gridCol w:w="3085"/>
        <w:gridCol w:w="1698"/>
        <w:gridCol w:w="1701"/>
      </w:tblGrid>
      <w:tr w:rsidR="00034995" w:rsidRPr="00034995" w14:paraId="7B7A1CC6" w14:textId="77777777" w:rsidTr="00A64CCD">
        <w:tc>
          <w:tcPr>
            <w:tcW w:w="3085" w:type="dxa"/>
            <w:shd w:val="clear" w:color="auto" w:fill="auto"/>
          </w:tcPr>
          <w:p w14:paraId="4371B89F" w14:textId="7E4DA572" w:rsidR="00034995" w:rsidRPr="00034995" w:rsidRDefault="00034995" w:rsidP="006862F0">
            <w:pPr>
              <w:pStyle w:val="Paragraphedeliste"/>
              <w:spacing w:after="0" w:line="240" w:lineRule="auto"/>
              <w:rPr>
                <w:rFonts w:ascii="Arial" w:eastAsia="Times New Roman" w:hAnsi="Arial" w:cs="Arial"/>
                <w:i/>
                <w:iCs/>
                <w:color w:val="FF0000"/>
                <w:sz w:val="24"/>
                <w:szCs w:val="24"/>
              </w:rPr>
            </w:pPr>
            <w:bookmarkStart w:id="0" w:name="_Hlk61188447"/>
            <w:bookmarkStart w:id="1" w:name="_Hlk61190356"/>
          </w:p>
        </w:tc>
        <w:tc>
          <w:tcPr>
            <w:tcW w:w="1698" w:type="dxa"/>
            <w:shd w:val="clear" w:color="auto" w:fill="auto"/>
          </w:tcPr>
          <w:p w14:paraId="7CC473D7" w14:textId="11016A09" w:rsidR="00034995" w:rsidRPr="00034995" w:rsidRDefault="00034995" w:rsidP="006862F0">
            <w:pPr>
              <w:pStyle w:val="Paragraphedeliste"/>
              <w:spacing w:after="0" w:line="240" w:lineRule="auto"/>
              <w:rPr>
                <w:rFonts w:ascii="Arial" w:eastAsia="Times New Roman" w:hAnsi="Arial" w:cs="Arial"/>
                <w:i/>
                <w:iCs/>
                <w:color w:val="FF0000"/>
                <w:sz w:val="24"/>
                <w:szCs w:val="24"/>
              </w:rPr>
            </w:pPr>
          </w:p>
        </w:tc>
        <w:tc>
          <w:tcPr>
            <w:tcW w:w="1701" w:type="dxa"/>
            <w:shd w:val="clear" w:color="auto" w:fill="auto"/>
          </w:tcPr>
          <w:p w14:paraId="179CF545" w14:textId="39190C80" w:rsidR="00034995" w:rsidRPr="00034995" w:rsidRDefault="00034995" w:rsidP="006862F0">
            <w:pPr>
              <w:pStyle w:val="Paragraphedeliste"/>
              <w:spacing w:after="0" w:line="240" w:lineRule="auto"/>
              <w:rPr>
                <w:rFonts w:ascii="Arial" w:eastAsia="Times New Roman" w:hAnsi="Arial" w:cs="Arial"/>
                <w:i/>
                <w:iCs/>
                <w:color w:val="FF0000"/>
                <w:sz w:val="24"/>
                <w:szCs w:val="24"/>
              </w:rPr>
            </w:pPr>
          </w:p>
        </w:tc>
      </w:tr>
      <w:tr w:rsidR="00451BE5" w:rsidRPr="00034995" w14:paraId="69F2FB67" w14:textId="77777777" w:rsidTr="00A64CCD">
        <w:tc>
          <w:tcPr>
            <w:tcW w:w="3085" w:type="dxa"/>
            <w:shd w:val="clear" w:color="auto" w:fill="auto"/>
          </w:tcPr>
          <w:p w14:paraId="1BAE3C6F" w14:textId="77777777" w:rsidR="00451BE5" w:rsidRPr="00034995" w:rsidRDefault="00451BE5" w:rsidP="006862F0">
            <w:pPr>
              <w:pStyle w:val="Paragraphedeliste"/>
              <w:spacing w:after="0" w:line="240" w:lineRule="auto"/>
              <w:rPr>
                <w:rFonts w:ascii="Arial" w:eastAsia="Times New Roman" w:hAnsi="Arial" w:cs="Arial"/>
                <w:i/>
                <w:iCs/>
                <w:color w:val="FF0000"/>
                <w:sz w:val="24"/>
                <w:szCs w:val="24"/>
              </w:rPr>
            </w:pPr>
          </w:p>
        </w:tc>
        <w:tc>
          <w:tcPr>
            <w:tcW w:w="1698" w:type="dxa"/>
            <w:shd w:val="clear" w:color="auto" w:fill="auto"/>
          </w:tcPr>
          <w:p w14:paraId="06513549" w14:textId="77777777" w:rsidR="00451BE5" w:rsidRPr="00034995" w:rsidRDefault="00451BE5" w:rsidP="006862F0">
            <w:pPr>
              <w:pStyle w:val="Paragraphedeliste"/>
              <w:spacing w:after="0" w:line="240" w:lineRule="auto"/>
              <w:rPr>
                <w:rFonts w:ascii="Arial" w:eastAsia="Times New Roman" w:hAnsi="Arial" w:cs="Arial"/>
                <w:i/>
                <w:iCs/>
                <w:color w:val="FF0000"/>
                <w:sz w:val="24"/>
                <w:szCs w:val="24"/>
              </w:rPr>
            </w:pPr>
          </w:p>
        </w:tc>
        <w:tc>
          <w:tcPr>
            <w:tcW w:w="1701" w:type="dxa"/>
            <w:shd w:val="clear" w:color="auto" w:fill="auto"/>
          </w:tcPr>
          <w:p w14:paraId="7475E584" w14:textId="77777777" w:rsidR="00451BE5" w:rsidRPr="00034995" w:rsidRDefault="00451BE5" w:rsidP="006862F0">
            <w:pPr>
              <w:pStyle w:val="Paragraphedeliste"/>
              <w:spacing w:after="0" w:line="240" w:lineRule="auto"/>
              <w:rPr>
                <w:rFonts w:ascii="Arial" w:eastAsia="Times New Roman" w:hAnsi="Arial" w:cs="Arial"/>
                <w:i/>
                <w:iCs/>
                <w:color w:val="FF0000"/>
                <w:sz w:val="24"/>
                <w:szCs w:val="24"/>
              </w:rPr>
            </w:pPr>
          </w:p>
        </w:tc>
      </w:tr>
    </w:tbl>
    <w:p w14:paraId="2748BB7B" w14:textId="411559BE" w:rsidR="00C0605C" w:rsidRPr="00451BE5" w:rsidRDefault="00C0605C" w:rsidP="00C0605C">
      <w:pPr>
        <w:jc w:val="both"/>
        <w:rPr>
          <w:rStyle w:val="tlid-translation"/>
          <w:rFonts w:ascii="Arial" w:hAnsi="Arial" w:cs="Arial"/>
          <w:b/>
          <w:bCs/>
          <w:smallCaps/>
          <w:sz w:val="24"/>
          <w:szCs w:val="24"/>
        </w:rPr>
      </w:pPr>
      <w:r w:rsidRPr="00451BE5">
        <w:rPr>
          <w:rStyle w:val="tlid-translation"/>
          <w:rFonts w:ascii="Arial" w:hAnsi="Arial" w:cs="Arial"/>
          <w:b/>
          <w:bCs/>
          <w:smallCaps/>
          <w:sz w:val="24"/>
          <w:szCs w:val="24"/>
        </w:rPr>
        <w:t xml:space="preserve">Propriétés </w:t>
      </w:r>
      <w:r w:rsidR="00874A41" w:rsidRPr="00451BE5">
        <w:rPr>
          <w:rStyle w:val="tlid-translation"/>
          <w:rFonts w:ascii="Arial" w:hAnsi="Arial" w:cs="Arial"/>
          <w:b/>
          <w:bCs/>
          <w:smallCaps/>
          <w:sz w:val="24"/>
          <w:szCs w:val="24"/>
        </w:rPr>
        <w:t>mécaniques</w:t>
      </w:r>
    </w:p>
    <w:p w14:paraId="61901BE2" w14:textId="2EBF4BD3" w:rsidR="007B66B5" w:rsidRDefault="007B66B5" w:rsidP="007B66B5">
      <w:pPr>
        <w:jc w:val="both"/>
        <w:rPr>
          <w:rStyle w:val="tlid-translation"/>
          <w:rFonts w:ascii="Arial" w:hAnsi="Arial" w:cs="Arial"/>
          <w:b/>
          <w:bCs/>
        </w:rPr>
      </w:pPr>
      <w:r w:rsidRPr="00340063">
        <w:rPr>
          <w:rStyle w:val="tlid-translation"/>
          <w:rFonts w:ascii="Arial" w:hAnsi="Arial" w:cs="Arial"/>
          <w:b/>
          <w:bCs/>
        </w:rPr>
        <w:t xml:space="preserve">EXERCICE </w:t>
      </w:r>
      <w:r>
        <w:rPr>
          <w:rStyle w:val="tlid-translation"/>
          <w:rFonts w:ascii="Arial" w:hAnsi="Arial" w:cs="Arial"/>
          <w:b/>
          <w:bCs/>
        </w:rPr>
        <w:t>1</w:t>
      </w:r>
      <w:r w:rsidR="00F33DDD">
        <w:rPr>
          <w:rStyle w:val="tlid-translation"/>
          <w:rFonts w:ascii="Arial" w:hAnsi="Arial" w:cs="Arial"/>
          <w:b/>
          <w:bCs/>
        </w:rPr>
        <w:t xml:space="preserve"> (1 pt)</w:t>
      </w:r>
    </w:p>
    <w:p w14:paraId="1814175B" w14:textId="77777777" w:rsidR="00024DAA" w:rsidRPr="00A63417" w:rsidRDefault="007B66B5" w:rsidP="007B66B5">
      <w:pPr>
        <w:jc w:val="both"/>
        <w:rPr>
          <w:rStyle w:val="tlid-translation"/>
          <w:rFonts w:ascii="Arial" w:hAnsi="Arial" w:cs="Arial"/>
          <w:sz w:val="24"/>
          <w:szCs w:val="24"/>
        </w:rPr>
      </w:pPr>
      <w:r w:rsidRPr="00A63417">
        <w:rPr>
          <w:rStyle w:val="tlid-translation"/>
          <w:rFonts w:ascii="Arial" w:hAnsi="Arial" w:cs="Arial"/>
          <w:sz w:val="24"/>
          <w:szCs w:val="24"/>
        </w:rPr>
        <w:t xml:space="preserve">Soit une éprouvette cylindrique en un certain alliage métallique et dont le diamètre est d. Une force de traction F appliquée selon sa longueur fait varier son diamètre de manière élastique de </w:t>
      </w:r>
      <w:r w:rsidR="00024DAA" w:rsidRPr="00A63417">
        <w:rPr>
          <w:rStyle w:val="tlid-translation"/>
          <w:rFonts w:ascii="Symbol" w:hAnsi="Symbol" w:cs="Arial"/>
          <w:sz w:val="24"/>
          <w:szCs w:val="24"/>
        </w:rPr>
        <w:sym w:font="Symbol" w:char="F044"/>
      </w:r>
      <w:r w:rsidRPr="00A63417">
        <w:rPr>
          <w:rStyle w:val="tlid-translation"/>
          <w:rFonts w:ascii="Arial" w:hAnsi="Arial" w:cs="Arial"/>
          <w:sz w:val="24"/>
          <w:szCs w:val="24"/>
        </w:rPr>
        <w:t xml:space="preserve">d. </w:t>
      </w:r>
    </w:p>
    <w:p w14:paraId="3301CC2B" w14:textId="37502123" w:rsidR="007B66B5" w:rsidRPr="00A63417" w:rsidRDefault="007B66B5" w:rsidP="007B66B5">
      <w:pPr>
        <w:jc w:val="both"/>
        <w:rPr>
          <w:rStyle w:val="tlid-translation"/>
          <w:rFonts w:ascii="Symbol" w:hAnsi="Symbol" w:cs="Arial"/>
          <w:sz w:val="24"/>
          <w:szCs w:val="24"/>
        </w:rPr>
      </w:pPr>
      <w:r w:rsidRPr="00A63417">
        <w:rPr>
          <w:rStyle w:val="tlid-translation"/>
          <w:rFonts w:ascii="Arial" w:hAnsi="Arial" w:cs="Arial"/>
          <w:sz w:val="24"/>
          <w:szCs w:val="24"/>
        </w:rPr>
        <w:t xml:space="preserve">Calculer le module élastique E de cet alliage sachant que son coefficient de Poisson est </w:t>
      </w:r>
      <w:r w:rsidRPr="00A63417">
        <w:rPr>
          <w:rStyle w:val="tlid-translation"/>
          <w:rFonts w:ascii="Symbol" w:hAnsi="Symbol" w:cs="Arial"/>
          <w:sz w:val="24"/>
          <w:szCs w:val="24"/>
        </w:rPr>
        <w:t>n</w:t>
      </w:r>
      <w:r w:rsidR="00E10590" w:rsidRPr="00A63417">
        <w:rPr>
          <w:rStyle w:val="tlid-translation"/>
          <w:rFonts w:ascii="Symbol" w:hAnsi="Symbol" w:cs="Arial"/>
          <w:sz w:val="24"/>
          <w:szCs w:val="24"/>
        </w:rPr>
        <w:t>.</w:t>
      </w:r>
    </w:p>
    <w:p w14:paraId="5C21CD48" w14:textId="5F5FD199" w:rsidR="001E6EF1" w:rsidRPr="00A63417" w:rsidRDefault="004F756C" w:rsidP="007B66B5">
      <w:pPr>
        <w:jc w:val="both"/>
        <w:rPr>
          <w:rFonts w:ascii="Arial" w:hAnsi="Arial" w:cs="Arial"/>
          <w:sz w:val="24"/>
          <w:szCs w:val="24"/>
          <w:lang w:val="en-US"/>
        </w:rPr>
      </w:pPr>
      <w:r w:rsidRPr="00A63417">
        <w:rPr>
          <w:rStyle w:val="tlid-translation"/>
          <w:rFonts w:ascii="Arial" w:hAnsi="Arial" w:cs="Arial"/>
          <w:sz w:val="24"/>
          <w:szCs w:val="24"/>
          <w:lang w:val="en-US"/>
        </w:rPr>
        <w:t>A.N.:</w:t>
      </w:r>
      <w:r w:rsidR="001E6EF1" w:rsidRPr="00A63417">
        <w:rPr>
          <w:rStyle w:val="tlid-translation"/>
          <w:rFonts w:ascii="Arial" w:hAnsi="Arial" w:cs="Arial"/>
          <w:sz w:val="24"/>
          <w:szCs w:val="24"/>
          <w:lang w:val="en-US"/>
        </w:rPr>
        <w:t xml:space="preserve"> d=8</w:t>
      </w:r>
      <w:proofErr w:type="gramStart"/>
      <w:r w:rsidR="001E6EF1" w:rsidRPr="00A63417">
        <w:rPr>
          <w:rStyle w:val="tlid-translation"/>
          <w:rFonts w:ascii="Arial" w:hAnsi="Arial" w:cs="Arial"/>
          <w:sz w:val="24"/>
          <w:szCs w:val="24"/>
          <w:lang w:val="en-US"/>
        </w:rPr>
        <w:t>cm ;</w:t>
      </w:r>
      <w:proofErr w:type="gramEnd"/>
      <w:r w:rsidR="001E6EF1" w:rsidRPr="00A63417">
        <w:rPr>
          <w:rStyle w:val="tlid-translation"/>
          <w:rFonts w:ascii="Arial" w:hAnsi="Arial" w:cs="Arial"/>
          <w:sz w:val="24"/>
          <w:szCs w:val="24"/>
          <w:lang w:val="en-US"/>
        </w:rPr>
        <w:t xml:space="preserve"> F=1000N ; </w:t>
      </w:r>
      <w:r w:rsidR="001E6EF1" w:rsidRPr="00A63417">
        <w:rPr>
          <w:rStyle w:val="tlid-translation"/>
          <w:rFonts w:ascii="Arial" w:hAnsi="Arial" w:cs="Arial"/>
          <w:sz w:val="24"/>
          <w:szCs w:val="24"/>
        </w:rPr>
        <w:sym w:font="Symbol" w:char="F044"/>
      </w:r>
      <w:r w:rsidR="001E6EF1" w:rsidRPr="00A63417">
        <w:rPr>
          <w:rStyle w:val="tlid-translation"/>
          <w:rFonts w:ascii="Arial" w:hAnsi="Arial" w:cs="Arial"/>
          <w:sz w:val="24"/>
          <w:szCs w:val="24"/>
          <w:lang w:val="en-US"/>
        </w:rPr>
        <w:t>d=2,8.10</w:t>
      </w:r>
      <w:r w:rsidR="001E6EF1" w:rsidRPr="00A63417">
        <w:rPr>
          <w:rStyle w:val="tlid-translation"/>
          <w:rFonts w:ascii="Arial" w:hAnsi="Arial" w:cs="Arial"/>
          <w:sz w:val="24"/>
          <w:szCs w:val="24"/>
          <w:vertAlign w:val="superscript"/>
          <w:lang w:val="en-US"/>
        </w:rPr>
        <w:t>-4</w:t>
      </w:r>
      <w:r w:rsidR="001E6EF1" w:rsidRPr="00A63417">
        <w:rPr>
          <w:rStyle w:val="tlid-translation"/>
          <w:rFonts w:ascii="Arial" w:hAnsi="Arial" w:cs="Arial"/>
          <w:sz w:val="24"/>
          <w:szCs w:val="24"/>
          <w:lang w:val="en-US"/>
        </w:rPr>
        <w:t xml:space="preserve">mm ; </w:t>
      </w:r>
      <w:r w:rsidR="001E6EF1" w:rsidRPr="00A63417">
        <w:rPr>
          <w:rStyle w:val="tlid-translation"/>
          <w:rFonts w:ascii="Symbol" w:hAnsi="Symbol" w:cs="Arial"/>
          <w:sz w:val="24"/>
          <w:szCs w:val="24"/>
          <w:lang w:val="en-US"/>
        </w:rPr>
        <w:t>n</w:t>
      </w:r>
      <w:r w:rsidR="001E6EF1" w:rsidRPr="00A63417">
        <w:rPr>
          <w:rStyle w:val="tlid-translation"/>
          <w:rFonts w:ascii="Arial" w:hAnsi="Arial" w:cs="Arial"/>
          <w:sz w:val="24"/>
          <w:szCs w:val="24"/>
          <w:lang w:val="en-US"/>
        </w:rPr>
        <w:t>=0,3</w:t>
      </w:r>
    </w:p>
    <w:p w14:paraId="00A7FDE0" w14:textId="77777777" w:rsidR="00451BE5" w:rsidRDefault="00451BE5" w:rsidP="00C0605C">
      <w:pPr>
        <w:jc w:val="both"/>
        <w:rPr>
          <w:rStyle w:val="tlid-translation"/>
          <w:rFonts w:ascii="Arial" w:hAnsi="Arial" w:cs="Arial"/>
          <w:b/>
          <w:bCs/>
        </w:rPr>
      </w:pPr>
    </w:p>
    <w:p w14:paraId="5BB4C6F6" w14:textId="29A38166" w:rsidR="00340063" w:rsidRPr="00340063" w:rsidRDefault="00340063" w:rsidP="00C0605C">
      <w:pPr>
        <w:jc w:val="both"/>
        <w:rPr>
          <w:rStyle w:val="tlid-translation"/>
          <w:rFonts w:ascii="Arial" w:hAnsi="Arial" w:cs="Arial"/>
          <w:b/>
          <w:bCs/>
        </w:rPr>
      </w:pPr>
      <w:r w:rsidRPr="00340063">
        <w:rPr>
          <w:rStyle w:val="tlid-translation"/>
          <w:rFonts w:ascii="Arial" w:hAnsi="Arial" w:cs="Arial"/>
          <w:b/>
          <w:bCs/>
        </w:rPr>
        <w:t xml:space="preserve">EXERCICE </w:t>
      </w:r>
      <w:r w:rsidR="007B66B5">
        <w:rPr>
          <w:rStyle w:val="tlid-translation"/>
          <w:rFonts w:ascii="Arial" w:hAnsi="Arial" w:cs="Arial"/>
          <w:b/>
          <w:bCs/>
        </w:rPr>
        <w:t>2</w:t>
      </w:r>
      <w:r w:rsidR="00F33DDD">
        <w:rPr>
          <w:rStyle w:val="tlid-translation"/>
          <w:rFonts w:ascii="Arial" w:hAnsi="Arial" w:cs="Arial"/>
          <w:b/>
          <w:bCs/>
        </w:rPr>
        <w:t xml:space="preserve"> (3 pts)</w:t>
      </w:r>
    </w:p>
    <w:p w14:paraId="232B2482" w14:textId="77777777" w:rsidR="007B66B5" w:rsidRPr="00742F9C" w:rsidRDefault="007B66B5" w:rsidP="007B66B5">
      <w:pPr>
        <w:rPr>
          <w:rFonts w:ascii="Arial" w:hAnsi="Arial" w:cs="Arial"/>
          <w:sz w:val="24"/>
          <w:szCs w:val="24"/>
        </w:rPr>
      </w:pPr>
      <w:r w:rsidRPr="00742F9C">
        <w:rPr>
          <w:rFonts w:ascii="Arial" w:hAnsi="Arial" w:cs="Arial"/>
          <w:sz w:val="24"/>
          <w:szCs w:val="24"/>
        </w:rPr>
        <w:t>Un câble de diamètre 8 mm et de longueur 300m réalisé en acier de module d’élasticité</w:t>
      </w:r>
    </w:p>
    <w:p w14:paraId="492455BC" w14:textId="77777777" w:rsidR="007B66B5" w:rsidRPr="00742F9C" w:rsidRDefault="007B66B5" w:rsidP="007B66B5">
      <w:pPr>
        <w:rPr>
          <w:rFonts w:ascii="Arial" w:hAnsi="Arial" w:cs="Arial"/>
          <w:sz w:val="24"/>
          <w:szCs w:val="24"/>
        </w:rPr>
      </w:pPr>
      <w:r w:rsidRPr="00742F9C">
        <w:rPr>
          <w:rFonts w:ascii="Arial" w:hAnsi="Arial" w:cs="Arial"/>
          <w:sz w:val="24"/>
          <w:szCs w:val="24"/>
        </w:rPr>
        <w:t>E=200GPa et Re = 295 MPa est soumis à une contrainte de 40MPa.</w:t>
      </w:r>
    </w:p>
    <w:p w14:paraId="11F9E438" w14:textId="77777777" w:rsidR="007B66B5" w:rsidRPr="00340063" w:rsidRDefault="007B66B5" w:rsidP="007B66B5">
      <w:pPr>
        <w:pStyle w:val="Paragraphedeliste"/>
        <w:numPr>
          <w:ilvl w:val="0"/>
          <w:numId w:val="31"/>
        </w:numPr>
        <w:rPr>
          <w:rFonts w:ascii="Arial" w:hAnsi="Arial" w:cs="Arial"/>
          <w:sz w:val="24"/>
          <w:szCs w:val="24"/>
        </w:rPr>
      </w:pPr>
      <w:r w:rsidRPr="00340063">
        <w:rPr>
          <w:rFonts w:ascii="Arial" w:hAnsi="Arial" w:cs="Arial"/>
          <w:sz w:val="24"/>
          <w:szCs w:val="24"/>
        </w:rPr>
        <w:t>Vérifier que le coefficient de sécurité appliqué à ce câble est supérieur à 4.</w:t>
      </w:r>
    </w:p>
    <w:p w14:paraId="3AB4E06E" w14:textId="77777777" w:rsidR="007B66B5" w:rsidRPr="00340063" w:rsidRDefault="007B66B5" w:rsidP="007B66B5">
      <w:pPr>
        <w:pStyle w:val="Paragraphedeliste"/>
        <w:numPr>
          <w:ilvl w:val="0"/>
          <w:numId w:val="31"/>
        </w:numPr>
        <w:rPr>
          <w:rFonts w:ascii="Arial" w:hAnsi="Arial" w:cs="Arial"/>
          <w:sz w:val="24"/>
          <w:szCs w:val="24"/>
        </w:rPr>
      </w:pPr>
      <w:r w:rsidRPr="00340063">
        <w:rPr>
          <w:rFonts w:ascii="Arial" w:hAnsi="Arial" w:cs="Arial"/>
          <w:sz w:val="24"/>
          <w:szCs w:val="24"/>
        </w:rPr>
        <w:t>Calculer la force appliquée à ce câble.</w:t>
      </w:r>
    </w:p>
    <w:p w14:paraId="4812BC9E" w14:textId="77777777" w:rsidR="007B66B5" w:rsidRPr="00340063" w:rsidRDefault="007B66B5" w:rsidP="007B66B5">
      <w:pPr>
        <w:pStyle w:val="Paragraphedeliste"/>
        <w:numPr>
          <w:ilvl w:val="0"/>
          <w:numId w:val="31"/>
        </w:numPr>
        <w:rPr>
          <w:rFonts w:ascii="Arial" w:hAnsi="Arial" w:cs="Arial"/>
          <w:sz w:val="24"/>
          <w:szCs w:val="24"/>
        </w:rPr>
      </w:pPr>
      <w:r w:rsidRPr="00340063">
        <w:rPr>
          <w:rFonts w:ascii="Arial" w:hAnsi="Arial" w:cs="Arial"/>
          <w:sz w:val="24"/>
          <w:szCs w:val="24"/>
        </w:rPr>
        <w:t>Calculer l’allongement de ce câble.</w:t>
      </w:r>
    </w:p>
    <w:p w14:paraId="11DADF61" w14:textId="77777777" w:rsidR="007B66B5" w:rsidRPr="00340063" w:rsidRDefault="007B66B5" w:rsidP="007B66B5">
      <w:pPr>
        <w:pStyle w:val="Paragraphedeliste"/>
        <w:numPr>
          <w:ilvl w:val="0"/>
          <w:numId w:val="31"/>
        </w:numPr>
        <w:rPr>
          <w:rFonts w:ascii="Arial" w:hAnsi="Arial" w:cs="Arial"/>
          <w:sz w:val="24"/>
          <w:szCs w:val="24"/>
        </w:rPr>
      </w:pPr>
      <w:r w:rsidRPr="00340063">
        <w:rPr>
          <w:rFonts w:ascii="Arial" w:hAnsi="Arial" w:cs="Arial"/>
          <w:sz w:val="24"/>
          <w:szCs w:val="24"/>
        </w:rPr>
        <w:t>Calculer l’allongement relatif.</w:t>
      </w:r>
    </w:p>
    <w:p w14:paraId="14B847E2" w14:textId="77777777" w:rsidR="007B66B5" w:rsidRPr="00340063" w:rsidRDefault="007B66B5" w:rsidP="007B66B5">
      <w:pPr>
        <w:pStyle w:val="Paragraphedeliste"/>
        <w:numPr>
          <w:ilvl w:val="0"/>
          <w:numId w:val="31"/>
        </w:numPr>
        <w:rPr>
          <w:rFonts w:ascii="Arial" w:hAnsi="Arial" w:cs="Arial"/>
          <w:sz w:val="24"/>
          <w:szCs w:val="24"/>
        </w:rPr>
      </w:pPr>
      <w:r w:rsidRPr="00340063">
        <w:rPr>
          <w:rFonts w:ascii="Arial" w:hAnsi="Arial" w:cs="Arial"/>
          <w:sz w:val="24"/>
          <w:szCs w:val="24"/>
        </w:rPr>
        <w:t>Déterminer le diamètre que devrait avoir ce câble si le coefficient de sécurité est</w:t>
      </w:r>
    </w:p>
    <w:p w14:paraId="0B31BE46" w14:textId="77777777" w:rsidR="004F756C" w:rsidRDefault="007B66B5" w:rsidP="004F756C">
      <w:pPr>
        <w:pStyle w:val="Paragraphedeliste"/>
        <w:rPr>
          <w:rFonts w:ascii="Arial" w:hAnsi="Arial" w:cs="Arial"/>
          <w:sz w:val="24"/>
          <w:szCs w:val="24"/>
        </w:rPr>
      </w:pPr>
      <w:proofErr w:type="gramStart"/>
      <w:r w:rsidRPr="00340063">
        <w:rPr>
          <w:rFonts w:ascii="Arial" w:hAnsi="Arial" w:cs="Arial"/>
          <w:sz w:val="24"/>
          <w:szCs w:val="24"/>
        </w:rPr>
        <w:t>supérieur</w:t>
      </w:r>
      <w:proofErr w:type="gramEnd"/>
      <w:r w:rsidRPr="00340063">
        <w:rPr>
          <w:rFonts w:ascii="Arial" w:hAnsi="Arial" w:cs="Arial"/>
          <w:sz w:val="24"/>
          <w:szCs w:val="24"/>
        </w:rPr>
        <w:t xml:space="preserve"> ou égal à 10.</w:t>
      </w:r>
    </w:p>
    <w:p w14:paraId="14BF9678" w14:textId="77777777" w:rsidR="004F756C" w:rsidRDefault="004F756C" w:rsidP="004F756C">
      <w:pPr>
        <w:rPr>
          <w:rStyle w:val="tlid-translation"/>
          <w:rFonts w:ascii="Arial" w:hAnsi="Arial" w:cs="Arial"/>
          <w:b/>
          <w:bCs/>
          <w:sz w:val="24"/>
          <w:szCs w:val="24"/>
        </w:rPr>
      </w:pPr>
    </w:p>
    <w:p w14:paraId="35699345" w14:textId="010AC1F5" w:rsidR="006D281E" w:rsidRPr="00451BE5" w:rsidRDefault="006D281E" w:rsidP="004F756C">
      <w:pPr>
        <w:rPr>
          <w:rStyle w:val="tlid-translation"/>
          <w:rFonts w:ascii="Arial" w:hAnsi="Arial" w:cs="Arial"/>
          <w:smallCaps/>
          <w:sz w:val="24"/>
          <w:szCs w:val="24"/>
        </w:rPr>
      </w:pPr>
      <w:r w:rsidRPr="00451BE5">
        <w:rPr>
          <w:rStyle w:val="tlid-translation"/>
          <w:rFonts w:ascii="Arial" w:hAnsi="Arial" w:cs="Arial"/>
          <w:b/>
          <w:bCs/>
          <w:smallCaps/>
          <w:sz w:val="24"/>
          <w:szCs w:val="24"/>
        </w:rPr>
        <w:t>Propriétés électriques</w:t>
      </w:r>
    </w:p>
    <w:p w14:paraId="32F21A79" w14:textId="61B594E6" w:rsidR="00340063" w:rsidRPr="00340063" w:rsidRDefault="00340063" w:rsidP="00340063">
      <w:pPr>
        <w:jc w:val="both"/>
        <w:rPr>
          <w:rStyle w:val="tlid-translation"/>
          <w:rFonts w:ascii="Arial" w:hAnsi="Arial" w:cs="Arial"/>
          <w:b/>
          <w:bCs/>
        </w:rPr>
      </w:pPr>
      <w:r w:rsidRPr="00340063">
        <w:rPr>
          <w:rStyle w:val="tlid-translation"/>
          <w:rFonts w:ascii="Arial" w:hAnsi="Arial" w:cs="Arial"/>
          <w:b/>
          <w:bCs/>
        </w:rPr>
        <w:t>EXERCICE</w:t>
      </w:r>
      <w:r>
        <w:rPr>
          <w:rStyle w:val="tlid-translation"/>
          <w:rFonts w:ascii="Arial" w:hAnsi="Arial" w:cs="Arial"/>
          <w:b/>
          <w:bCs/>
        </w:rPr>
        <w:t xml:space="preserve"> 3</w:t>
      </w:r>
      <w:r w:rsidR="00F33DDD">
        <w:rPr>
          <w:rStyle w:val="tlid-translation"/>
          <w:rFonts w:ascii="Arial" w:hAnsi="Arial" w:cs="Arial"/>
          <w:b/>
          <w:bCs/>
        </w:rPr>
        <w:t xml:space="preserve"> (</w:t>
      </w:r>
      <w:r w:rsidR="00451BE5">
        <w:rPr>
          <w:rStyle w:val="tlid-translation"/>
          <w:rFonts w:ascii="Arial" w:hAnsi="Arial" w:cs="Arial"/>
          <w:b/>
          <w:bCs/>
        </w:rPr>
        <w:t>1</w:t>
      </w:r>
      <w:r w:rsidR="00F33DDD">
        <w:rPr>
          <w:rStyle w:val="tlid-translation"/>
          <w:rFonts w:ascii="Arial" w:hAnsi="Arial" w:cs="Arial"/>
          <w:b/>
          <w:bCs/>
        </w:rPr>
        <w:t xml:space="preserve"> pt)</w:t>
      </w:r>
    </w:p>
    <w:p w14:paraId="0D4702AB" w14:textId="5D05C8FE" w:rsidR="00D60E24" w:rsidRPr="00451BE5" w:rsidRDefault="00D60E24" w:rsidP="00451BE5">
      <w:pPr>
        <w:jc w:val="both"/>
        <w:rPr>
          <w:rFonts w:ascii="Arial" w:hAnsi="Arial" w:cs="Arial"/>
          <w:sz w:val="24"/>
          <w:szCs w:val="24"/>
        </w:rPr>
      </w:pPr>
      <w:r w:rsidRPr="00451BE5">
        <w:rPr>
          <w:rFonts w:ascii="Arial" w:hAnsi="Arial" w:cs="Arial"/>
          <w:sz w:val="24"/>
          <w:szCs w:val="24"/>
        </w:rPr>
        <w:t>Un fil de résistance de 20 Ω est traversé par un courant de 2 A pendant 10 minutes. Calculez sa puissance dissipée et la quantité de chaleur dissipée.</w:t>
      </w:r>
    </w:p>
    <w:p w14:paraId="765D94D4" w14:textId="77777777" w:rsidR="00451BE5" w:rsidRDefault="00451BE5" w:rsidP="00340063">
      <w:pPr>
        <w:jc w:val="both"/>
        <w:rPr>
          <w:rStyle w:val="tlid-translation"/>
          <w:rFonts w:ascii="Arial" w:hAnsi="Arial" w:cs="Arial"/>
          <w:b/>
          <w:bCs/>
        </w:rPr>
      </w:pPr>
    </w:p>
    <w:p w14:paraId="579FD832" w14:textId="6EE58649" w:rsidR="00340063" w:rsidRPr="00340063" w:rsidRDefault="00340063" w:rsidP="00340063">
      <w:pPr>
        <w:jc w:val="both"/>
        <w:rPr>
          <w:rStyle w:val="tlid-translation"/>
          <w:rFonts w:ascii="Arial" w:hAnsi="Arial" w:cs="Arial"/>
          <w:b/>
          <w:bCs/>
        </w:rPr>
      </w:pPr>
      <w:r w:rsidRPr="00340063">
        <w:rPr>
          <w:rStyle w:val="tlid-translation"/>
          <w:rFonts w:ascii="Arial" w:hAnsi="Arial" w:cs="Arial"/>
          <w:b/>
          <w:bCs/>
        </w:rPr>
        <w:t xml:space="preserve">EXERCICE </w:t>
      </w:r>
      <w:r>
        <w:rPr>
          <w:rStyle w:val="tlid-translation"/>
          <w:rFonts w:ascii="Arial" w:hAnsi="Arial" w:cs="Arial"/>
          <w:b/>
          <w:bCs/>
        </w:rPr>
        <w:t>4</w:t>
      </w:r>
      <w:r w:rsidR="00F33DDD">
        <w:rPr>
          <w:rStyle w:val="tlid-translation"/>
          <w:rFonts w:ascii="Arial" w:hAnsi="Arial" w:cs="Arial"/>
          <w:b/>
          <w:bCs/>
        </w:rPr>
        <w:t xml:space="preserve"> (2 pts)</w:t>
      </w:r>
    </w:p>
    <w:p w14:paraId="50518407" w14:textId="68C4B063" w:rsidR="00A44258" w:rsidRDefault="00A44258" w:rsidP="00A44258">
      <w:pPr>
        <w:autoSpaceDE w:val="0"/>
        <w:autoSpaceDN w:val="0"/>
        <w:adjustRightInd w:val="0"/>
        <w:spacing w:after="0"/>
        <w:jc w:val="both"/>
        <w:rPr>
          <w:rFonts w:ascii="Arial" w:hAnsi="Arial" w:cs="Arial"/>
          <w:sz w:val="24"/>
          <w:szCs w:val="24"/>
        </w:rPr>
      </w:pPr>
      <w:r>
        <w:rPr>
          <w:rFonts w:ascii="Arial" w:hAnsi="Arial" w:cs="Arial"/>
          <w:sz w:val="24"/>
          <w:szCs w:val="24"/>
        </w:rPr>
        <w:t xml:space="preserve">Il est possible de modifier les propriétés électriques de matériaux conducteurs par l’ajout d’éléments d’alliage voire des traitements mécaniques (écrouissage, etc.). Quelques exemples de valeurs sont donnés dans le tableau ci-dessous : </w:t>
      </w:r>
    </w:p>
    <w:tbl>
      <w:tblPr>
        <w:tblStyle w:val="Grilledutableau"/>
        <w:tblW w:w="0" w:type="auto"/>
        <w:jc w:val="center"/>
        <w:tblLook w:val="04A0" w:firstRow="1" w:lastRow="0" w:firstColumn="1" w:lastColumn="0" w:noHBand="0" w:noVBand="1"/>
      </w:tblPr>
      <w:tblGrid>
        <w:gridCol w:w="3595"/>
        <w:gridCol w:w="2610"/>
      </w:tblGrid>
      <w:tr w:rsidR="00A44258" w14:paraId="69DEA49A" w14:textId="77777777" w:rsidTr="00A44258">
        <w:trPr>
          <w:jc w:val="center"/>
        </w:trPr>
        <w:tc>
          <w:tcPr>
            <w:tcW w:w="3595" w:type="dxa"/>
          </w:tcPr>
          <w:p w14:paraId="3AEBA5D3" w14:textId="77777777" w:rsidR="00A44258" w:rsidRDefault="00A44258" w:rsidP="007B6C03">
            <w:pPr>
              <w:autoSpaceDE w:val="0"/>
              <w:autoSpaceDN w:val="0"/>
              <w:adjustRightInd w:val="0"/>
              <w:jc w:val="both"/>
              <w:rPr>
                <w:rFonts w:ascii="Arial" w:hAnsi="Arial" w:cs="Arial"/>
                <w:sz w:val="24"/>
                <w:szCs w:val="24"/>
              </w:rPr>
            </w:pPr>
            <w:r>
              <w:rPr>
                <w:rFonts w:ascii="Arial" w:hAnsi="Arial" w:cs="Arial"/>
                <w:sz w:val="24"/>
                <w:szCs w:val="24"/>
              </w:rPr>
              <w:t>Alliage</w:t>
            </w:r>
          </w:p>
        </w:tc>
        <w:tc>
          <w:tcPr>
            <w:tcW w:w="2610" w:type="dxa"/>
          </w:tcPr>
          <w:p w14:paraId="7D456272" w14:textId="77777777" w:rsidR="00A44258" w:rsidRDefault="00A44258" w:rsidP="001E6EF1">
            <w:pPr>
              <w:autoSpaceDE w:val="0"/>
              <w:autoSpaceDN w:val="0"/>
              <w:adjustRightInd w:val="0"/>
              <w:jc w:val="center"/>
              <w:rPr>
                <w:rFonts w:ascii="Arial" w:hAnsi="Arial" w:cs="Arial"/>
                <w:sz w:val="24"/>
                <w:szCs w:val="24"/>
              </w:rPr>
            </w:pPr>
            <w:r>
              <w:rPr>
                <w:rFonts w:ascii="Arial" w:hAnsi="Arial" w:cs="Arial"/>
                <w:sz w:val="24"/>
                <w:szCs w:val="24"/>
              </w:rPr>
              <w:t>Conductivité (</w:t>
            </w:r>
            <w:proofErr w:type="spellStart"/>
            <w:r>
              <w:rPr>
                <w:rFonts w:ascii="Arial" w:hAnsi="Arial" w:cs="Arial"/>
                <w:sz w:val="24"/>
                <w:szCs w:val="24"/>
              </w:rPr>
              <w:t>MS.m</w:t>
            </w:r>
            <w:proofErr w:type="spellEnd"/>
            <w:r>
              <w:rPr>
                <w:rFonts w:ascii="Arial" w:hAnsi="Arial" w:cs="Arial"/>
                <w:sz w:val="24"/>
                <w:szCs w:val="24"/>
              </w:rPr>
              <w:t>)</w:t>
            </w:r>
          </w:p>
        </w:tc>
      </w:tr>
      <w:tr w:rsidR="00A44258" w14:paraId="23220BE2" w14:textId="77777777" w:rsidTr="00A44258">
        <w:trPr>
          <w:jc w:val="center"/>
        </w:trPr>
        <w:tc>
          <w:tcPr>
            <w:tcW w:w="3595" w:type="dxa"/>
          </w:tcPr>
          <w:p w14:paraId="1D5D8515" w14:textId="77777777" w:rsidR="00A44258" w:rsidRDefault="00A44258" w:rsidP="007B6C03">
            <w:pPr>
              <w:autoSpaceDE w:val="0"/>
              <w:autoSpaceDN w:val="0"/>
              <w:adjustRightInd w:val="0"/>
              <w:jc w:val="both"/>
              <w:rPr>
                <w:rFonts w:ascii="Arial" w:hAnsi="Arial" w:cs="Arial"/>
                <w:sz w:val="24"/>
                <w:szCs w:val="24"/>
              </w:rPr>
            </w:pPr>
            <w:r>
              <w:rPr>
                <w:rFonts w:ascii="Arial" w:hAnsi="Arial" w:cs="Arial"/>
                <w:sz w:val="24"/>
                <w:szCs w:val="24"/>
              </w:rPr>
              <w:t>Cu-étalon de calibration recuit</w:t>
            </w:r>
          </w:p>
        </w:tc>
        <w:tc>
          <w:tcPr>
            <w:tcW w:w="2610" w:type="dxa"/>
          </w:tcPr>
          <w:p w14:paraId="27C74801" w14:textId="77777777" w:rsidR="00A44258" w:rsidRDefault="00A44258" w:rsidP="001E6EF1">
            <w:pPr>
              <w:autoSpaceDE w:val="0"/>
              <w:autoSpaceDN w:val="0"/>
              <w:adjustRightInd w:val="0"/>
              <w:jc w:val="center"/>
              <w:rPr>
                <w:rFonts w:ascii="Arial" w:hAnsi="Arial" w:cs="Arial"/>
                <w:sz w:val="24"/>
                <w:szCs w:val="24"/>
              </w:rPr>
            </w:pPr>
            <w:r>
              <w:rPr>
                <w:rFonts w:ascii="Arial" w:hAnsi="Arial" w:cs="Arial"/>
                <w:sz w:val="24"/>
                <w:szCs w:val="24"/>
              </w:rPr>
              <w:t>58,6</w:t>
            </w:r>
          </w:p>
        </w:tc>
      </w:tr>
      <w:tr w:rsidR="00A44258" w14:paraId="696E380B" w14:textId="77777777" w:rsidTr="00A44258">
        <w:trPr>
          <w:jc w:val="center"/>
        </w:trPr>
        <w:tc>
          <w:tcPr>
            <w:tcW w:w="3595" w:type="dxa"/>
          </w:tcPr>
          <w:p w14:paraId="6C2E9572" w14:textId="77777777" w:rsidR="00A44258" w:rsidRDefault="00A44258" w:rsidP="007B6C03">
            <w:pPr>
              <w:autoSpaceDE w:val="0"/>
              <w:autoSpaceDN w:val="0"/>
              <w:adjustRightInd w:val="0"/>
              <w:jc w:val="both"/>
              <w:rPr>
                <w:rFonts w:ascii="Arial" w:hAnsi="Arial" w:cs="Arial"/>
                <w:sz w:val="24"/>
                <w:szCs w:val="24"/>
              </w:rPr>
            </w:pPr>
            <w:r>
              <w:rPr>
                <w:rFonts w:ascii="Arial" w:hAnsi="Arial" w:cs="Arial"/>
                <w:sz w:val="24"/>
                <w:szCs w:val="24"/>
              </w:rPr>
              <w:t>Cu-0,1% Ag écroui</w:t>
            </w:r>
          </w:p>
        </w:tc>
        <w:tc>
          <w:tcPr>
            <w:tcW w:w="2610" w:type="dxa"/>
          </w:tcPr>
          <w:p w14:paraId="52282708" w14:textId="77777777" w:rsidR="00A44258" w:rsidRDefault="00A44258" w:rsidP="001E6EF1">
            <w:pPr>
              <w:autoSpaceDE w:val="0"/>
              <w:autoSpaceDN w:val="0"/>
              <w:adjustRightInd w:val="0"/>
              <w:jc w:val="center"/>
              <w:rPr>
                <w:rFonts w:ascii="Arial" w:hAnsi="Arial" w:cs="Arial"/>
                <w:sz w:val="24"/>
                <w:szCs w:val="24"/>
              </w:rPr>
            </w:pPr>
            <w:r>
              <w:rPr>
                <w:rFonts w:ascii="Arial" w:hAnsi="Arial" w:cs="Arial"/>
                <w:sz w:val="24"/>
                <w:szCs w:val="24"/>
              </w:rPr>
              <w:t>55,2</w:t>
            </w:r>
          </w:p>
        </w:tc>
      </w:tr>
      <w:tr w:rsidR="00A44258" w14:paraId="747FCB24" w14:textId="77777777" w:rsidTr="00A44258">
        <w:trPr>
          <w:jc w:val="center"/>
        </w:trPr>
        <w:tc>
          <w:tcPr>
            <w:tcW w:w="3595" w:type="dxa"/>
          </w:tcPr>
          <w:p w14:paraId="4468EB8B" w14:textId="77777777" w:rsidR="00A44258" w:rsidRDefault="00A44258" w:rsidP="007B6C03">
            <w:pPr>
              <w:autoSpaceDE w:val="0"/>
              <w:autoSpaceDN w:val="0"/>
              <w:adjustRightInd w:val="0"/>
              <w:jc w:val="both"/>
              <w:rPr>
                <w:rFonts w:ascii="Arial" w:hAnsi="Arial" w:cs="Arial"/>
                <w:sz w:val="24"/>
                <w:szCs w:val="24"/>
              </w:rPr>
            </w:pPr>
            <w:r>
              <w:rPr>
                <w:rFonts w:ascii="Arial" w:hAnsi="Arial" w:cs="Arial"/>
                <w:sz w:val="24"/>
                <w:szCs w:val="24"/>
              </w:rPr>
              <w:t>Cu-5% Ag écroui</w:t>
            </w:r>
          </w:p>
        </w:tc>
        <w:tc>
          <w:tcPr>
            <w:tcW w:w="2610" w:type="dxa"/>
          </w:tcPr>
          <w:p w14:paraId="0820FC68" w14:textId="77777777" w:rsidR="00A44258" w:rsidRDefault="00A44258" w:rsidP="001E6EF1">
            <w:pPr>
              <w:autoSpaceDE w:val="0"/>
              <w:autoSpaceDN w:val="0"/>
              <w:adjustRightInd w:val="0"/>
              <w:jc w:val="center"/>
              <w:rPr>
                <w:rFonts w:ascii="Arial" w:hAnsi="Arial" w:cs="Arial"/>
                <w:sz w:val="24"/>
                <w:szCs w:val="24"/>
              </w:rPr>
            </w:pPr>
            <w:r>
              <w:rPr>
                <w:rFonts w:ascii="Arial" w:hAnsi="Arial" w:cs="Arial"/>
                <w:sz w:val="24"/>
                <w:szCs w:val="24"/>
              </w:rPr>
              <w:t>53</w:t>
            </w:r>
          </w:p>
        </w:tc>
      </w:tr>
    </w:tbl>
    <w:p w14:paraId="65A1081B" w14:textId="68F5DABA" w:rsidR="00A44258" w:rsidRDefault="00A44258" w:rsidP="00A44258">
      <w:pPr>
        <w:autoSpaceDE w:val="0"/>
        <w:autoSpaceDN w:val="0"/>
        <w:adjustRightInd w:val="0"/>
        <w:spacing w:after="0"/>
        <w:jc w:val="center"/>
        <w:rPr>
          <w:rFonts w:ascii="Arial" w:hAnsi="Arial" w:cs="Arial"/>
          <w:sz w:val="24"/>
          <w:szCs w:val="24"/>
        </w:rPr>
      </w:pPr>
      <w:r>
        <w:rPr>
          <w:rFonts w:ascii="Arial" w:hAnsi="Arial" w:cs="Arial"/>
          <w:sz w:val="24"/>
          <w:szCs w:val="24"/>
        </w:rPr>
        <w:t xml:space="preserve">Tableau </w:t>
      </w:r>
      <w:r w:rsidR="001E6EF1">
        <w:rPr>
          <w:rFonts w:ascii="Arial" w:hAnsi="Arial" w:cs="Arial"/>
          <w:sz w:val="24"/>
          <w:szCs w:val="24"/>
        </w:rPr>
        <w:t>1</w:t>
      </w:r>
    </w:p>
    <w:p w14:paraId="6DC0E087" w14:textId="77777777" w:rsidR="00A44258" w:rsidRDefault="00A44258" w:rsidP="00A44258">
      <w:pPr>
        <w:autoSpaceDE w:val="0"/>
        <w:autoSpaceDN w:val="0"/>
        <w:adjustRightInd w:val="0"/>
        <w:spacing w:after="0"/>
        <w:jc w:val="both"/>
        <w:rPr>
          <w:rFonts w:ascii="Arial" w:hAnsi="Arial" w:cs="Arial"/>
          <w:sz w:val="24"/>
          <w:szCs w:val="24"/>
        </w:rPr>
      </w:pPr>
    </w:p>
    <w:p w14:paraId="5D6A78A0" w14:textId="2D56B0FA" w:rsidR="00A44258" w:rsidRPr="00CE4967" w:rsidRDefault="00CE4967" w:rsidP="00A63417">
      <w:pPr>
        <w:pStyle w:val="Paragraphedeliste"/>
        <w:numPr>
          <w:ilvl w:val="1"/>
          <w:numId w:val="37"/>
        </w:numPr>
        <w:autoSpaceDE w:val="0"/>
        <w:autoSpaceDN w:val="0"/>
        <w:adjustRightInd w:val="0"/>
        <w:spacing w:after="0"/>
        <w:jc w:val="both"/>
        <w:rPr>
          <w:rFonts w:ascii="Arial" w:hAnsi="Arial" w:cs="Arial"/>
          <w:sz w:val="24"/>
          <w:szCs w:val="24"/>
        </w:rPr>
      </w:pPr>
      <w:r>
        <w:rPr>
          <w:rFonts w:ascii="Arial" w:hAnsi="Arial" w:cs="Arial"/>
          <w:sz w:val="24"/>
          <w:szCs w:val="24"/>
        </w:rPr>
        <w:t>D’un point de vue fondamental, q</w:t>
      </w:r>
      <w:r w:rsidRPr="00CE4967">
        <w:rPr>
          <w:rFonts w:ascii="Arial" w:hAnsi="Arial" w:cs="Arial"/>
          <w:sz w:val="24"/>
          <w:szCs w:val="24"/>
        </w:rPr>
        <w:t>uels sont les effets des éléments d’alliages sur la conductivité électrique d’un matériau conducteur ?</w:t>
      </w:r>
    </w:p>
    <w:p w14:paraId="071DCCAD" w14:textId="77777777" w:rsidR="00CE4967" w:rsidRDefault="00A44258" w:rsidP="00A63417">
      <w:pPr>
        <w:pStyle w:val="Paragraphedeliste"/>
        <w:numPr>
          <w:ilvl w:val="1"/>
          <w:numId w:val="37"/>
        </w:numPr>
        <w:autoSpaceDE w:val="0"/>
        <w:autoSpaceDN w:val="0"/>
        <w:adjustRightInd w:val="0"/>
        <w:spacing w:after="0"/>
        <w:jc w:val="both"/>
        <w:rPr>
          <w:rFonts w:ascii="Arial" w:hAnsi="Arial" w:cs="Arial"/>
          <w:sz w:val="24"/>
          <w:szCs w:val="24"/>
        </w:rPr>
      </w:pPr>
      <w:r w:rsidRPr="00CE4967">
        <w:rPr>
          <w:rFonts w:ascii="Arial" w:hAnsi="Arial" w:cs="Arial"/>
          <w:sz w:val="24"/>
          <w:szCs w:val="24"/>
        </w:rPr>
        <w:lastRenderedPageBreak/>
        <w:t xml:space="preserve">L’échantillon de cuivre, permettant l’étalonnage du dispositif, a une conductivité de 58,6 </w:t>
      </w:r>
      <w:proofErr w:type="spellStart"/>
      <w:r w:rsidRPr="00CE4967">
        <w:rPr>
          <w:rFonts w:ascii="Arial" w:hAnsi="Arial" w:cs="Arial"/>
          <w:sz w:val="24"/>
          <w:szCs w:val="24"/>
        </w:rPr>
        <w:t>MS.m</w:t>
      </w:r>
      <w:proofErr w:type="spellEnd"/>
      <w:r w:rsidRPr="00CE4967">
        <w:rPr>
          <w:rFonts w:ascii="Arial" w:hAnsi="Arial" w:cs="Arial"/>
          <w:sz w:val="24"/>
          <w:szCs w:val="24"/>
        </w:rPr>
        <w:t xml:space="preserve">. Quelle est sa résistivité en </w:t>
      </w:r>
      <w:r w:rsidRPr="00CE4967">
        <w:rPr>
          <w:rFonts w:ascii="Symbol" w:hAnsi="Symbol" w:cs="Arial"/>
          <w:sz w:val="24"/>
          <w:szCs w:val="24"/>
        </w:rPr>
        <w:t>W</w:t>
      </w:r>
      <w:r w:rsidRPr="00CE4967">
        <w:rPr>
          <w:rFonts w:ascii="Arial" w:hAnsi="Arial" w:cs="Arial"/>
          <w:sz w:val="24"/>
          <w:szCs w:val="24"/>
        </w:rPr>
        <w:t xml:space="preserve">.m ? </w:t>
      </w:r>
    </w:p>
    <w:p w14:paraId="782117F6" w14:textId="14AD88F3" w:rsidR="00CE4967" w:rsidRDefault="00A44258" w:rsidP="00A63417">
      <w:pPr>
        <w:pStyle w:val="Paragraphedeliste"/>
        <w:numPr>
          <w:ilvl w:val="1"/>
          <w:numId w:val="37"/>
        </w:numPr>
        <w:autoSpaceDE w:val="0"/>
        <w:autoSpaceDN w:val="0"/>
        <w:adjustRightInd w:val="0"/>
        <w:spacing w:after="0"/>
        <w:jc w:val="both"/>
        <w:rPr>
          <w:rFonts w:ascii="Arial" w:hAnsi="Arial" w:cs="Arial"/>
          <w:sz w:val="24"/>
          <w:szCs w:val="24"/>
        </w:rPr>
      </w:pPr>
      <w:r w:rsidRPr="00CE4967">
        <w:rPr>
          <w:rFonts w:ascii="Arial" w:hAnsi="Arial" w:cs="Arial"/>
          <w:sz w:val="24"/>
          <w:szCs w:val="24"/>
        </w:rPr>
        <w:t xml:space="preserve">On peut trouver dans certains livres le tableau </w:t>
      </w:r>
      <w:r w:rsidR="00A63417">
        <w:rPr>
          <w:rFonts w:ascii="Arial" w:hAnsi="Arial" w:cs="Arial"/>
          <w:sz w:val="24"/>
          <w:szCs w:val="24"/>
        </w:rPr>
        <w:t>2</w:t>
      </w:r>
      <w:r w:rsidRPr="00CE4967">
        <w:rPr>
          <w:rFonts w:ascii="Arial" w:hAnsi="Arial" w:cs="Arial"/>
          <w:sz w:val="24"/>
          <w:szCs w:val="24"/>
        </w:rPr>
        <w:t xml:space="preserve"> suivant qui permet d’estimer grossièrement l’effet des additifs sur la résistivité du cuivre.</w:t>
      </w:r>
    </w:p>
    <w:tbl>
      <w:tblPr>
        <w:tblStyle w:val="Grilledutableau"/>
        <w:tblW w:w="0" w:type="auto"/>
        <w:jc w:val="center"/>
        <w:tblLook w:val="04A0" w:firstRow="1" w:lastRow="0" w:firstColumn="1" w:lastColumn="0" w:noHBand="0" w:noVBand="1"/>
      </w:tblPr>
      <w:tblGrid>
        <w:gridCol w:w="1525"/>
        <w:gridCol w:w="3420"/>
      </w:tblGrid>
      <w:tr w:rsidR="00CE4967" w14:paraId="30F33847" w14:textId="77777777" w:rsidTr="00444D72">
        <w:trPr>
          <w:jc w:val="center"/>
        </w:trPr>
        <w:tc>
          <w:tcPr>
            <w:tcW w:w="1525" w:type="dxa"/>
          </w:tcPr>
          <w:p w14:paraId="61E3C5AB" w14:textId="77777777" w:rsidR="00CE4967" w:rsidRPr="00A63417" w:rsidRDefault="00CE4967" w:rsidP="00A63417">
            <w:pPr>
              <w:autoSpaceDE w:val="0"/>
              <w:autoSpaceDN w:val="0"/>
              <w:adjustRightInd w:val="0"/>
              <w:jc w:val="center"/>
              <w:rPr>
                <w:rFonts w:ascii="Arial" w:hAnsi="Arial" w:cs="Arial"/>
                <w:sz w:val="24"/>
                <w:szCs w:val="24"/>
              </w:rPr>
            </w:pPr>
            <w:r w:rsidRPr="00A63417">
              <w:rPr>
                <w:rFonts w:ascii="Arial" w:hAnsi="Arial" w:cs="Arial"/>
                <w:sz w:val="24"/>
                <w:szCs w:val="24"/>
              </w:rPr>
              <w:t>Elément</w:t>
            </w:r>
          </w:p>
        </w:tc>
        <w:tc>
          <w:tcPr>
            <w:tcW w:w="3420" w:type="dxa"/>
          </w:tcPr>
          <w:p w14:paraId="7A232299" w14:textId="77777777" w:rsidR="00CE4967" w:rsidRDefault="00CE4967" w:rsidP="00A63417">
            <w:pPr>
              <w:autoSpaceDE w:val="0"/>
              <w:autoSpaceDN w:val="0"/>
              <w:adjustRightInd w:val="0"/>
              <w:jc w:val="center"/>
              <w:rPr>
                <w:rFonts w:ascii="Arial" w:hAnsi="Arial" w:cs="Arial"/>
                <w:sz w:val="24"/>
                <w:szCs w:val="24"/>
              </w:rPr>
            </w:pPr>
            <w:r>
              <w:rPr>
                <w:rFonts w:ascii="Arial" w:hAnsi="Arial" w:cs="Arial"/>
                <w:sz w:val="24"/>
                <w:szCs w:val="24"/>
              </w:rPr>
              <w:t xml:space="preserve">Effet en </w:t>
            </w:r>
            <w:r>
              <w:rPr>
                <w:rFonts w:ascii="Symbol" w:hAnsi="Symbol" w:cs="Arial"/>
                <w:sz w:val="24"/>
                <w:szCs w:val="24"/>
              </w:rPr>
              <w:t>mW</w:t>
            </w:r>
            <w:r>
              <w:rPr>
                <w:rFonts w:ascii="Arial" w:hAnsi="Arial" w:cs="Arial"/>
                <w:sz w:val="24"/>
                <w:szCs w:val="24"/>
              </w:rPr>
              <w:t>.m par % d’additif</w:t>
            </w:r>
          </w:p>
        </w:tc>
      </w:tr>
      <w:tr w:rsidR="00CE4967" w14:paraId="46F8D0B4" w14:textId="77777777" w:rsidTr="00444D72">
        <w:trPr>
          <w:jc w:val="center"/>
        </w:trPr>
        <w:tc>
          <w:tcPr>
            <w:tcW w:w="1525" w:type="dxa"/>
          </w:tcPr>
          <w:p w14:paraId="7DC2B675" w14:textId="77777777" w:rsidR="00CE4967" w:rsidRDefault="00CE4967" w:rsidP="00A63417">
            <w:pPr>
              <w:autoSpaceDE w:val="0"/>
              <w:autoSpaceDN w:val="0"/>
              <w:adjustRightInd w:val="0"/>
              <w:jc w:val="center"/>
              <w:rPr>
                <w:rFonts w:ascii="Arial" w:hAnsi="Arial" w:cs="Arial"/>
                <w:sz w:val="24"/>
                <w:szCs w:val="24"/>
              </w:rPr>
            </w:pPr>
            <w:r>
              <w:rPr>
                <w:rFonts w:ascii="Arial" w:hAnsi="Arial" w:cs="Arial"/>
                <w:sz w:val="24"/>
                <w:szCs w:val="24"/>
              </w:rPr>
              <w:t>Argent</w:t>
            </w:r>
          </w:p>
        </w:tc>
        <w:tc>
          <w:tcPr>
            <w:tcW w:w="3420" w:type="dxa"/>
          </w:tcPr>
          <w:p w14:paraId="31DEAF53" w14:textId="77777777" w:rsidR="00CE4967" w:rsidRDefault="00CE4967" w:rsidP="00A63417">
            <w:pPr>
              <w:autoSpaceDE w:val="0"/>
              <w:autoSpaceDN w:val="0"/>
              <w:adjustRightInd w:val="0"/>
              <w:jc w:val="center"/>
              <w:rPr>
                <w:rFonts w:ascii="Arial" w:hAnsi="Arial" w:cs="Arial"/>
                <w:sz w:val="24"/>
                <w:szCs w:val="24"/>
              </w:rPr>
            </w:pPr>
            <w:r>
              <w:rPr>
                <w:rFonts w:ascii="Arial" w:hAnsi="Arial" w:cs="Arial"/>
                <w:sz w:val="24"/>
                <w:szCs w:val="24"/>
              </w:rPr>
              <w:t>0,0022</w:t>
            </w:r>
          </w:p>
        </w:tc>
      </w:tr>
      <w:tr w:rsidR="00CE4967" w14:paraId="16269B4F" w14:textId="77777777" w:rsidTr="00444D72">
        <w:trPr>
          <w:jc w:val="center"/>
        </w:trPr>
        <w:tc>
          <w:tcPr>
            <w:tcW w:w="1525" w:type="dxa"/>
          </w:tcPr>
          <w:p w14:paraId="526B6327" w14:textId="77777777" w:rsidR="00CE4967" w:rsidRDefault="00CE4967" w:rsidP="00A63417">
            <w:pPr>
              <w:autoSpaceDE w:val="0"/>
              <w:autoSpaceDN w:val="0"/>
              <w:adjustRightInd w:val="0"/>
              <w:jc w:val="center"/>
              <w:rPr>
                <w:rFonts w:ascii="Arial" w:hAnsi="Arial" w:cs="Arial"/>
                <w:sz w:val="24"/>
                <w:szCs w:val="24"/>
              </w:rPr>
            </w:pPr>
            <w:r>
              <w:rPr>
                <w:rFonts w:ascii="Arial" w:hAnsi="Arial" w:cs="Arial"/>
                <w:sz w:val="24"/>
                <w:szCs w:val="24"/>
              </w:rPr>
              <w:t>Oxygène</w:t>
            </w:r>
          </w:p>
        </w:tc>
        <w:tc>
          <w:tcPr>
            <w:tcW w:w="3420" w:type="dxa"/>
          </w:tcPr>
          <w:p w14:paraId="7CC7C03B" w14:textId="77777777" w:rsidR="00CE4967" w:rsidRDefault="00CE4967" w:rsidP="00A63417">
            <w:pPr>
              <w:autoSpaceDE w:val="0"/>
              <w:autoSpaceDN w:val="0"/>
              <w:adjustRightInd w:val="0"/>
              <w:jc w:val="center"/>
              <w:rPr>
                <w:rFonts w:ascii="Arial" w:hAnsi="Arial" w:cs="Arial"/>
                <w:sz w:val="24"/>
                <w:szCs w:val="24"/>
              </w:rPr>
            </w:pPr>
            <w:r>
              <w:rPr>
                <w:rFonts w:ascii="Arial" w:hAnsi="Arial" w:cs="Arial"/>
                <w:sz w:val="24"/>
                <w:szCs w:val="24"/>
              </w:rPr>
              <w:t>0,0036</w:t>
            </w:r>
          </w:p>
        </w:tc>
      </w:tr>
      <w:tr w:rsidR="00CE4967" w14:paraId="2C59E3B9" w14:textId="77777777" w:rsidTr="00444D72">
        <w:trPr>
          <w:jc w:val="center"/>
        </w:trPr>
        <w:tc>
          <w:tcPr>
            <w:tcW w:w="1525" w:type="dxa"/>
          </w:tcPr>
          <w:p w14:paraId="6220F38C" w14:textId="77777777" w:rsidR="00CE4967" w:rsidRDefault="00CE4967" w:rsidP="00A63417">
            <w:pPr>
              <w:autoSpaceDE w:val="0"/>
              <w:autoSpaceDN w:val="0"/>
              <w:adjustRightInd w:val="0"/>
              <w:jc w:val="center"/>
              <w:rPr>
                <w:rFonts w:ascii="Arial" w:hAnsi="Arial" w:cs="Arial"/>
                <w:sz w:val="24"/>
                <w:szCs w:val="24"/>
              </w:rPr>
            </w:pPr>
            <w:r>
              <w:rPr>
                <w:rFonts w:ascii="Arial" w:hAnsi="Arial" w:cs="Arial"/>
                <w:sz w:val="24"/>
                <w:szCs w:val="24"/>
              </w:rPr>
              <w:t>Fer</w:t>
            </w:r>
          </w:p>
        </w:tc>
        <w:tc>
          <w:tcPr>
            <w:tcW w:w="3420" w:type="dxa"/>
          </w:tcPr>
          <w:p w14:paraId="252C3780" w14:textId="77777777" w:rsidR="00CE4967" w:rsidRDefault="00CE4967" w:rsidP="00A63417">
            <w:pPr>
              <w:autoSpaceDE w:val="0"/>
              <w:autoSpaceDN w:val="0"/>
              <w:adjustRightInd w:val="0"/>
              <w:jc w:val="center"/>
              <w:rPr>
                <w:rFonts w:ascii="Arial" w:hAnsi="Arial" w:cs="Arial"/>
                <w:sz w:val="24"/>
                <w:szCs w:val="24"/>
              </w:rPr>
            </w:pPr>
            <w:r>
              <w:rPr>
                <w:rFonts w:ascii="Arial" w:hAnsi="Arial" w:cs="Arial"/>
                <w:sz w:val="24"/>
                <w:szCs w:val="24"/>
              </w:rPr>
              <w:t>0,1</w:t>
            </w:r>
          </w:p>
        </w:tc>
      </w:tr>
    </w:tbl>
    <w:p w14:paraId="0F81E8DB" w14:textId="0A2B5854" w:rsidR="00CE4967" w:rsidRDefault="00CE4967" w:rsidP="00CE4967">
      <w:pPr>
        <w:autoSpaceDE w:val="0"/>
        <w:autoSpaceDN w:val="0"/>
        <w:adjustRightInd w:val="0"/>
        <w:spacing w:after="0"/>
        <w:jc w:val="center"/>
        <w:rPr>
          <w:rFonts w:ascii="Arial" w:hAnsi="Arial" w:cs="Arial"/>
          <w:sz w:val="24"/>
          <w:szCs w:val="24"/>
        </w:rPr>
      </w:pPr>
      <w:r>
        <w:rPr>
          <w:rFonts w:ascii="Arial" w:hAnsi="Arial" w:cs="Arial"/>
          <w:sz w:val="24"/>
          <w:szCs w:val="24"/>
        </w:rPr>
        <w:t xml:space="preserve">Tableau </w:t>
      </w:r>
      <w:r w:rsidR="00A63417">
        <w:rPr>
          <w:rFonts w:ascii="Arial" w:hAnsi="Arial" w:cs="Arial"/>
          <w:sz w:val="24"/>
          <w:szCs w:val="24"/>
        </w:rPr>
        <w:t>2</w:t>
      </w:r>
    </w:p>
    <w:p w14:paraId="7CB6A2F9" w14:textId="77777777" w:rsidR="00CE4967" w:rsidRDefault="00CE4967" w:rsidP="00CE4967">
      <w:pPr>
        <w:pStyle w:val="Paragraphedeliste"/>
        <w:autoSpaceDE w:val="0"/>
        <w:autoSpaceDN w:val="0"/>
        <w:adjustRightInd w:val="0"/>
        <w:spacing w:after="0"/>
        <w:ind w:left="816"/>
        <w:jc w:val="both"/>
        <w:rPr>
          <w:rFonts w:ascii="Arial" w:hAnsi="Arial" w:cs="Arial"/>
          <w:sz w:val="24"/>
          <w:szCs w:val="24"/>
        </w:rPr>
      </w:pPr>
    </w:p>
    <w:p w14:paraId="413FB53D" w14:textId="4805CC3D" w:rsidR="00CE4967" w:rsidRPr="00CE4967" w:rsidRDefault="00CE4967" w:rsidP="00A63417">
      <w:pPr>
        <w:pStyle w:val="Paragraphedeliste"/>
        <w:numPr>
          <w:ilvl w:val="0"/>
          <w:numId w:val="39"/>
        </w:numPr>
        <w:autoSpaceDE w:val="0"/>
        <w:autoSpaceDN w:val="0"/>
        <w:adjustRightInd w:val="0"/>
        <w:spacing w:after="0"/>
        <w:ind w:left="1530"/>
        <w:jc w:val="both"/>
        <w:rPr>
          <w:rFonts w:ascii="Arial" w:hAnsi="Arial" w:cs="Arial"/>
          <w:sz w:val="24"/>
          <w:szCs w:val="24"/>
        </w:rPr>
      </w:pPr>
      <w:r>
        <w:rPr>
          <w:rFonts w:ascii="Arial" w:hAnsi="Arial" w:cs="Arial"/>
          <w:sz w:val="24"/>
          <w:szCs w:val="24"/>
        </w:rPr>
        <w:t>En</w:t>
      </w:r>
      <w:r w:rsidRPr="00CE4967">
        <w:rPr>
          <w:rFonts w:ascii="Arial" w:hAnsi="Arial" w:cs="Arial"/>
          <w:sz w:val="24"/>
          <w:szCs w:val="24"/>
        </w:rPr>
        <w:t xml:space="preserve"> tenant compte seulement de la présence de l’additif, quelle devrait être la résistivité de</w:t>
      </w:r>
      <w:r>
        <w:rPr>
          <w:rFonts w:ascii="Arial" w:hAnsi="Arial" w:cs="Arial"/>
          <w:sz w:val="24"/>
          <w:szCs w:val="24"/>
        </w:rPr>
        <w:t>s</w:t>
      </w:r>
      <w:r w:rsidRPr="00CE4967">
        <w:rPr>
          <w:rFonts w:ascii="Arial" w:hAnsi="Arial" w:cs="Arial"/>
          <w:sz w:val="24"/>
          <w:szCs w:val="24"/>
        </w:rPr>
        <w:t xml:space="preserve"> échantillon</w:t>
      </w:r>
      <w:r>
        <w:rPr>
          <w:rFonts w:ascii="Arial" w:hAnsi="Arial" w:cs="Arial"/>
          <w:sz w:val="24"/>
          <w:szCs w:val="24"/>
        </w:rPr>
        <w:t>s</w:t>
      </w:r>
      <w:r w:rsidRPr="00CE4967">
        <w:rPr>
          <w:rFonts w:ascii="Arial" w:hAnsi="Arial" w:cs="Arial"/>
          <w:sz w:val="24"/>
          <w:szCs w:val="24"/>
        </w:rPr>
        <w:t xml:space="preserve"> Cu +0,1% Ag et Cu+5%Ag ?</w:t>
      </w:r>
    </w:p>
    <w:p w14:paraId="393577A4" w14:textId="531027AC" w:rsidR="00CE4967" w:rsidRPr="00CE4967" w:rsidRDefault="00CE4967" w:rsidP="00A63417">
      <w:pPr>
        <w:pStyle w:val="Paragraphedeliste"/>
        <w:numPr>
          <w:ilvl w:val="0"/>
          <w:numId w:val="39"/>
        </w:numPr>
        <w:autoSpaceDE w:val="0"/>
        <w:autoSpaceDN w:val="0"/>
        <w:adjustRightInd w:val="0"/>
        <w:spacing w:after="0"/>
        <w:ind w:left="1530"/>
        <w:jc w:val="both"/>
        <w:rPr>
          <w:rFonts w:ascii="Arial" w:hAnsi="Arial" w:cs="Arial"/>
          <w:sz w:val="24"/>
          <w:szCs w:val="24"/>
        </w:rPr>
      </w:pPr>
      <w:r>
        <w:rPr>
          <w:rFonts w:ascii="Arial" w:hAnsi="Arial" w:cs="Arial"/>
          <w:sz w:val="24"/>
          <w:szCs w:val="24"/>
        </w:rPr>
        <w:t>Comment justifier alors l’influence de l’écrouissage ?</w:t>
      </w:r>
    </w:p>
    <w:p w14:paraId="1E32395B" w14:textId="77777777" w:rsidR="00A44258" w:rsidRDefault="00A44258" w:rsidP="00A44258">
      <w:pPr>
        <w:autoSpaceDE w:val="0"/>
        <w:autoSpaceDN w:val="0"/>
        <w:adjustRightInd w:val="0"/>
        <w:spacing w:after="0"/>
        <w:jc w:val="both"/>
        <w:rPr>
          <w:rFonts w:ascii="Arial" w:hAnsi="Arial" w:cs="Arial"/>
          <w:sz w:val="24"/>
          <w:szCs w:val="24"/>
        </w:rPr>
      </w:pPr>
    </w:p>
    <w:p w14:paraId="21450D5A" w14:textId="77777777" w:rsidR="00451BE5" w:rsidRDefault="00451BE5" w:rsidP="006D281E">
      <w:pPr>
        <w:jc w:val="both"/>
        <w:rPr>
          <w:rStyle w:val="tlid-translation"/>
          <w:rFonts w:ascii="Arial" w:hAnsi="Arial" w:cs="Arial"/>
          <w:b/>
          <w:bCs/>
          <w:smallCaps/>
          <w:sz w:val="24"/>
          <w:szCs w:val="24"/>
        </w:rPr>
      </w:pPr>
    </w:p>
    <w:p w14:paraId="5E77EEFA" w14:textId="53AFFB35" w:rsidR="006D281E" w:rsidRPr="00451BE5" w:rsidRDefault="006D281E" w:rsidP="006D281E">
      <w:pPr>
        <w:jc w:val="both"/>
        <w:rPr>
          <w:rStyle w:val="tlid-translation"/>
          <w:rFonts w:ascii="Arial" w:hAnsi="Arial" w:cs="Arial"/>
          <w:b/>
          <w:bCs/>
          <w:smallCaps/>
          <w:sz w:val="24"/>
          <w:szCs w:val="24"/>
        </w:rPr>
      </w:pPr>
      <w:r w:rsidRPr="00451BE5">
        <w:rPr>
          <w:rStyle w:val="tlid-translation"/>
          <w:rFonts w:ascii="Arial" w:hAnsi="Arial" w:cs="Arial"/>
          <w:b/>
          <w:bCs/>
          <w:smallCaps/>
          <w:sz w:val="24"/>
          <w:szCs w:val="24"/>
        </w:rPr>
        <w:t>Propriétés optiques</w:t>
      </w:r>
    </w:p>
    <w:p w14:paraId="43FE2094" w14:textId="0517E59C" w:rsidR="00340063" w:rsidRPr="00340063" w:rsidRDefault="00340063" w:rsidP="00340063">
      <w:pPr>
        <w:jc w:val="both"/>
        <w:rPr>
          <w:rStyle w:val="tlid-translation"/>
          <w:rFonts w:ascii="Arial" w:hAnsi="Arial" w:cs="Arial"/>
          <w:b/>
          <w:bCs/>
        </w:rPr>
      </w:pPr>
      <w:r w:rsidRPr="00340063">
        <w:rPr>
          <w:rStyle w:val="tlid-translation"/>
          <w:rFonts w:ascii="Arial" w:hAnsi="Arial" w:cs="Arial"/>
          <w:b/>
          <w:bCs/>
        </w:rPr>
        <w:t xml:space="preserve">EXERCICE </w:t>
      </w:r>
      <w:r>
        <w:rPr>
          <w:rStyle w:val="tlid-translation"/>
          <w:rFonts w:ascii="Arial" w:hAnsi="Arial" w:cs="Arial"/>
          <w:b/>
          <w:bCs/>
        </w:rPr>
        <w:t>5</w:t>
      </w:r>
      <w:r w:rsidR="00903A69">
        <w:rPr>
          <w:rStyle w:val="tlid-translation"/>
          <w:rFonts w:ascii="Arial" w:hAnsi="Arial" w:cs="Arial"/>
          <w:b/>
          <w:bCs/>
        </w:rPr>
        <w:t xml:space="preserve"> (2 pts)</w:t>
      </w:r>
    </w:p>
    <w:p w14:paraId="175596AB" w14:textId="0B3A35AF" w:rsidR="00623063" w:rsidRPr="00903A69" w:rsidRDefault="00623063" w:rsidP="00903A69">
      <w:pPr>
        <w:pStyle w:val="Paragraphedeliste"/>
        <w:numPr>
          <w:ilvl w:val="0"/>
          <w:numId w:val="40"/>
        </w:numPr>
        <w:jc w:val="both"/>
        <w:rPr>
          <w:rFonts w:ascii="Arial" w:hAnsi="Arial" w:cs="Arial"/>
          <w:sz w:val="24"/>
          <w:szCs w:val="24"/>
        </w:rPr>
      </w:pPr>
      <w:r w:rsidRPr="00903A69">
        <w:rPr>
          <w:rFonts w:ascii="Arial" w:hAnsi="Arial" w:cs="Arial"/>
          <w:sz w:val="24"/>
          <w:szCs w:val="24"/>
        </w:rPr>
        <w:t>Quelle est l'intensité de la lumière après avoir traversé 1 cm d'un matériau avec un coefficient d'absorption de 0.5 cm</w:t>
      </w:r>
      <w:r w:rsidRPr="00903A69">
        <w:rPr>
          <w:rFonts w:ascii="Arial" w:hAnsi="Arial" w:cs="Arial"/>
          <w:sz w:val="24"/>
          <w:szCs w:val="24"/>
          <w:vertAlign w:val="superscript"/>
        </w:rPr>
        <w:t>−1</w:t>
      </w:r>
      <w:r w:rsidRPr="00903A69">
        <w:rPr>
          <w:rFonts w:ascii="Arial" w:hAnsi="Arial" w:cs="Arial"/>
          <w:sz w:val="24"/>
          <w:szCs w:val="24"/>
        </w:rPr>
        <w:t xml:space="preserve"> si l'intensité initiale est 100 W/m</w:t>
      </w:r>
      <w:r w:rsidRPr="00903A69">
        <w:rPr>
          <w:rFonts w:ascii="Arial" w:hAnsi="Arial" w:cs="Arial"/>
          <w:sz w:val="24"/>
          <w:szCs w:val="24"/>
          <w:vertAlign w:val="superscript"/>
        </w:rPr>
        <w:t>2</w:t>
      </w:r>
      <w:r w:rsidRPr="00903A69">
        <w:rPr>
          <w:rFonts w:ascii="Arial" w:hAnsi="Arial" w:cs="Arial"/>
          <w:sz w:val="24"/>
          <w:szCs w:val="24"/>
        </w:rPr>
        <w:t xml:space="preserve"> ?</w:t>
      </w:r>
    </w:p>
    <w:p w14:paraId="58981BC6" w14:textId="77777777" w:rsidR="00DF569D" w:rsidRPr="00903A69" w:rsidRDefault="00DF569D" w:rsidP="00903A69">
      <w:pPr>
        <w:pStyle w:val="Paragraphedeliste"/>
        <w:numPr>
          <w:ilvl w:val="0"/>
          <w:numId w:val="40"/>
        </w:numPr>
        <w:jc w:val="both"/>
        <w:rPr>
          <w:rFonts w:ascii="Arial" w:hAnsi="Arial" w:cs="Arial"/>
          <w:sz w:val="24"/>
          <w:szCs w:val="24"/>
        </w:rPr>
      </w:pPr>
      <w:r w:rsidRPr="00903A69">
        <w:rPr>
          <w:rFonts w:ascii="Arial" w:hAnsi="Arial" w:cs="Arial"/>
          <w:sz w:val="24"/>
          <w:szCs w:val="24"/>
        </w:rPr>
        <w:t>Une lumière passe de l'eau (n1=1.33</w:t>
      </w:r>
      <w:r w:rsidRPr="00903A69">
        <w:rPr>
          <w:rFonts w:ascii="Arial" w:hAnsi="Arial" w:cs="Arial"/>
          <w:i/>
          <w:iCs/>
          <w:sz w:val="24"/>
          <w:szCs w:val="24"/>
        </w:rPr>
        <w:t>n</w:t>
      </w:r>
      <w:r w:rsidRPr="00903A69">
        <w:rPr>
          <w:rFonts w:ascii="Arial" w:hAnsi="Arial" w:cs="Arial"/>
          <w:sz w:val="24"/>
          <w:szCs w:val="24"/>
        </w:rPr>
        <w:t>1​=1.33) à un verre (n2=1.5</w:t>
      </w:r>
      <w:r w:rsidRPr="00903A69">
        <w:rPr>
          <w:rFonts w:ascii="Arial" w:hAnsi="Arial" w:cs="Arial"/>
          <w:i/>
          <w:iCs/>
          <w:sz w:val="24"/>
          <w:szCs w:val="24"/>
        </w:rPr>
        <w:t>n</w:t>
      </w:r>
      <w:r w:rsidRPr="00903A69">
        <w:rPr>
          <w:rFonts w:ascii="Arial" w:hAnsi="Arial" w:cs="Arial"/>
          <w:sz w:val="24"/>
          <w:szCs w:val="24"/>
        </w:rPr>
        <w:t>2​=1.5) avec un angle d'incidence de 45</w:t>
      </w:r>
      <w:r w:rsidRPr="00903A69">
        <w:rPr>
          <w:rFonts w:ascii="Cambria Math" w:hAnsi="Cambria Math" w:cs="Cambria Math"/>
          <w:sz w:val="24"/>
          <w:szCs w:val="24"/>
        </w:rPr>
        <w:t>∘</w:t>
      </w:r>
      <w:r w:rsidRPr="00903A69">
        <w:rPr>
          <w:rFonts w:ascii="Arial" w:hAnsi="Arial" w:cs="Arial"/>
          <w:sz w:val="24"/>
          <w:szCs w:val="24"/>
        </w:rPr>
        <w:t>45</w:t>
      </w:r>
      <w:r w:rsidRPr="00903A69">
        <w:rPr>
          <w:rFonts w:ascii="Cambria Math" w:hAnsi="Cambria Math" w:cs="Cambria Math"/>
          <w:sz w:val="24"/>
          <w:szCs w:val="24"/>
        </w:rPr>
        <w:t>∘</w:t>
      </w:r>
      <w:r w:rsidRPr="00903A69">
        <w:rPr>
          <w:rFonts w:ascii="Arial" w:hAnsi="Arial" w:cs="Arial"/>
          <w:sz w:val="24"/>
          <w:szCs w:val="24"/>
        </w:rPr>
        <w:t>. Quel est l'angle de réfraction ?</w:t>
      </w:r>
    </w:p>
    <w:p w14:paraId="6EF1D591" w14:textId="77777777" w:rsidR="006D281E" w:rsidRPr="00DF569D" w:rsidRDefault="006D281E" w:rsidP="006D281E">
      <w:pPr>
        <w:jc w:val="both"/>
        <w:rPr>
          <w:rStyle w:val="tlid-translation"/>
          <w:rFonts w:ascii="Arial" w:hAnsi="Arial" w:cs="Arial"/>
          <w:b/>
          <w:bCs/>
          <w:sz w:val="24"/>
          <w:szCs w:val="24"/>
        </w:rPr>
      </w:pPr>
    </w:p>
    <w:p w14:paraId="7A2533EC" w14:textId="52351CDE" w:rsidR="006D281E" w:rsidRPr="00451BE5" w:rsidRDefault="006D281E" w:rsidP="006D281E">
      <w:pPr>
        <w:jc w:val="both"/>
        <w:rPr>
          <w:rStyle w:val="tlid-translation"/>
          <w:rFonts w:ascii="Arial" w:hAnsi="Arial" w:cs="Arial"/>
          <w:b/>
          <w:bCs/>
          <w:smallCaps/>
          <w:sz w:val="24"/>
          <w:szCs w:val="24"/>
        </w:rPr>
      </w:pPr>
      <w:r w:rsidRPr="00451BE5">
        <w:rPr>
          <w:rStyle w:val="tlid-translation"/>
          <w:rFonts w:ascii="Arial" w:hAnsi="Arial" w:cs="Arial"/>
          <w:b/>
          <w:bCs/>
          <w:smallCaps/>
          <w:sz w:val="24"/>
          <w:szCs w:val="24"/>
        </w:rPr>
        <w:t>Propriétés thermiques</w:t>
      </w:r>
    </w:p>
    <w:p w14:paraId="06FCFB75" w14:textId="028455F2" w:rsidR="00340063" w:rsidRPr="00340063" w:rsidRDefault="00340063" w:rsidP="00340063">
      <w:pPr>
        <w:jc w:val="both"/>
        <w:rPr>
          <w:rStyle w:val="tlid-translation"/>
          <w:rFonts w:ascii="Arial" w:hAnsi="Arial" w:cs="Arial"/>
          <w:b/>
          <w:bCs/>
        </w:rPr>
      </w:pPr>
      <w:r w:rsidRPr="00340063">
        <w:rPr>
          <w:rStyle w:val="tlid-translation"/>
          <w:rFonts w:ascii="Arial" w:hAnsi="Arial" w:cs="Arial"/>
          <w:b/>
          <w:bCs/>
        </w:rPr>
        <w:t xml:space="preserve">EXERCICE </w:t>
      </w:r>
      <w:r>
        <w:rPr>
          <w:rStyle w:val="tlid-translation"/>
          <w:rFonts w:ascii="Arial" w:hAnsi="Arial" w:cs="Arial"/>
          <w:b/>
          <w:bCs/>
        </w:rPr>
        <w:t>6</w:t>
      </w:r>
      <w:r w:rsidR="00B8362F">
        <w:rPr>
          <w:rStyle w:val="tlid-translation"/>
          <w:rFonts w:ascii="Arial" w:hAnsi="Arial" w:cs="Arial"/>
          <w:b/>
          <w:bCs/>
        </w:rPr>
        <w:t xml:space="preserve"> (</w:t>
      </w:r>
      <w:r w:rsidR="00850AE4">
        <w:rPr>
          <w:rStyle w:val="tlid-translation"/>
          <w:rFonts w:ascii="Arial" w:hAnsi="Arial" w:cs="Arial"/>
          <w:b/>
          <w:bCs/>
        </w:rPr>
        <w:t>1</w:t>
      </w:r>
      <w:r w:rsidR="00B8362F">
        <w:rPr>
          <w:rStyle w:val="tlid-translation"/>
          <w:rFonts w:ascii="Arial" w:hAnsi="Arial" w:cs="Arial"/>
          <w:b/>
          <w:bCs/>
        </w:rPr>
        <w:t xml:space="preserve"> pt)</w:t>
      </w:r>
    </w:p>
    <w:p w14:paraId="2CD1ECB5" w14:textId="1B3EAC62" w:rsidR="00340063" w:rsidRPr="00A63417" w:rsidRDefault="00BA5F38" w:rsidP="00340063">
      <w:pPr>
        <w:jc w:val="both"/>
        <w:rPr>
          <w:rStyle w:val="tlid-translation"/>
          <w:rFonts w:ascii="Arial" w:hAnsi="Arial" w:cs="Arial"/>
          <w:sz w:val="24"/>
          <w:szCs w:val="24"/>
        </w:rPr>
      </w:pPr>
      <w:r w:rsidRPr="00A63417">
        <w:rPr>
          <w:rStyle w:val="tlid-translation"/>
          <w:rFonts w:ascii="Arial" w:hAnsi="Arial" w:cs="Arial"/>
          <w:sz w:val="24"/>
          <w:szCs w:val="24"/>
        </w:rPr>
        <w:t>Le viaduc de Millau (Aveyron) est construit sur 7 piles en béton armé : la plus haute mesure 245</w:t>
      </w:r>
      <w:r w:rsidR="00B8362F">
        <w:rPr>
          <w:rStyle w:val="tlid-translation"/>
          <w:rFonts w:ascii="Arial" w:hAnsi="Arial" w:cs="Arial"/>
          <w:sz w:val="24"/>
          <w:szCs w:val="24"/>
        </w:rPr>
        <w:t xml:space="preserve"> </w:t>
      </w:r>
      <w:r w:rsidRPr="00A63417">
        <w:rPr>
          <w:rStyle w:val="tlid-translation"/>
          <w:rFonts w:ascii="Arial" w:hAnsi="Arial" w:cs="Arial"/>
          <w:sz w:val="24"/>
          <w:szCs w:val="24"/>
        </w:rPr>
        <w:t>m alors que la plus petit mesure 78</w:t>
      </w:r>
      <w:r w:rsidR="00B8362F">
        <w:rPr>
          <w:rStyle w:val="tlid-translation"/>
          <w:rFonts w:ascii="Arial" w:hAnsi="Arial" w:cs="Arial"/>
          <w:sz w:val="24"/>
          <w:szCs w:val="24"/>
        </w:rPr>
        <w:t xml:space="preserve"> </w:t>
      </w:r>
      <w:r w:rsidRPr="00A63417">
        <w:rPr>
          <w:rStyle w:val="tlid-translation"/>
          <w:rFonts w:ascii="Arial" w:hAnsi="Arial" w:cs="Arial"/>
          <w:sz w:val="24"/>
          <w:szCs w:val="24"/>
        </w:rPr>
        <w:t>m. La longueur du tablier du pont est de 2,46</w:t>
      </w:r>
      <w:r w:rsidR="00B8362F">
        <w:rPr>
          <w:rStyle w:val="tlid-translation"/>
          <w:rFonts w:ascii="Arial" w:hAnsi="Arial" w:cs="Arial"/>
          <w:sz w:val="24"/>
          <w:szCs w:val="24"/>
        </w:rPr>
        <w:t xml:space="preserve"> k</w:t>
      </w:r>
      <w:r w:rsidRPr="00A63417">
        <w:rPr>
          <w:rStyle w:val="tlid-translation"/>
          <w:rFonts w:ascii="Arial" w:hAnsi="Arial" w:cs="Arial"/>
          <w:sz w:val="24"/>
          <w:szCs w:val="24"/>
        </w:rPr>
        <w:t>m (valeur à la température de 20°C).</w:t>
      </w:r>
    </w:p>
    <w:p w14:paraId="0A7B349B" w14:textId="44CB1BB3" w:rsidR="00BA5F38" w:rsidRPr="00A63417" w:rsidRDefault="00BA5F38" w:rsidP="00340063">
      <w:pPr>
        <w:jc w:val="both"/>
        <w:rPr>
          <w:rStyle w:val="tlid-translation"/>
          <w:rFonts w:ascii="Arial" w:hAnsi="Arial" w:cs="Arial"/>
          <w:sz w:val="24"/>
          <w:szCs w:val="24"/>
        </w:rPr>
      </w:pPr>
      <w:r w:rsidRPr="00A63417">
        <w:rPr>
          <w:rStyle w:val="tlid-translation"/>
          <w:rFonts w:ascii="Arial" w:hAnsi="Arial" w:cs="Arial"/>
          <w:sz w:val="24"/>
          <w:szCs w:val="24"/>
        </w:rPr>
        <w:t>Le béton se dilate de de la même façon que le l’acier de 0,012mm pour une élévation de température de 1°C.</w:t>
      </w:r>
    </w:p>
    <w:p w14:paraId="3E09B9E4" w14:textId="1CA217CF" w:rsidR="00BA5F38" w:rsidRPr="00A63417" w:rsidRDefault="00BA5F38" w:rsidP="00BA5F38">
      <w:pPr>
        <w:pStyle w:val="Paragraphedeliste"/>
        <w:numPr>
          <w:ilvl w:val="0"/>
          <w:numId w:val="34"/>
        </w:numPr>
        <w:jc w:val="both"/>
        <w:rPr>
          <w:rStyle w:val="tlid-translation"/>
          <w:rFonts w:ascii="Arial" w:hAnsi="Arial" w:cs="Arial"/>
          <w:sz w:val="24"/>
          <w:szCs w:val="24"/>
        </w:rPr>
      </w:pPr>
      <w:r w:rsidRPr="00A63417">
        <w:rPr>
          <w:rStyle w:val="tlid-translation"/>
          <w:rFonts w:ascii="Arial" w:hAnsi="Arial" w:cs="Arial"/>
          <w:sz w:val="24"/>
          <w:szCs w:val="24"/>
        </w:rPr>
        <w:t>Quel est l’allongement de la plus haute et la plus petite pile lorsque la température de l’air passe de 20°C à 42°C ?</w:t>
      </w:r>
    </w:p>
    <w:p w14:paraId="4B2F50A0" w14:textId="5562C26D" w:rsidR="00BA5F38" w:rsidRPr="00A63417" w:rsidRDefault="00BA5F38" w:rsidP="00BA5F38">
      <w:pPr>
        <w:pStyle w:val="Paragraphedeliste"/>
        <w:numPr>
          <w:ilvl w:val="0"/>
          <w:numId w:val="34"/>
        </w:numPr>
        <w:jc w:val="both"/>
        <w:rPr>
          <w:rStyle w:val="tlid-translation"/>
          <w:rFonts w:ascii="Arial" w:hAnsi="Arial" w:cs="Arial"/>
          <w:sz w:val="24"/>
          <w:szCs w:val="24"/>
        </w:rPr>
      </w:pPr>
      <w:r w:rsidRPr="00A63417">
        <w:rPr>
          <w:rStyle w:val="tlid-translation"/>
          <w:rFonts w:ascii="Arial" w:hAnsi="Arial" w:cs="Arial"/>
          <w:sz w:val="24"/>
          <w:szCs w:val="24"/>
        </w:rPr>
        <w:t>Quel est l’allongement du tablier pour la même variation de température ?</w:t>
      </w:r>
    </w:p>
    <w:p w14:paraId="7D2AEBB3" w14:textId="77777777" w:rsidR="00BA5F38" w:rsidRPr="00BA5F38" w:rsidRDefault="00BA5F38" w:rsidP="00340063">
      <w:pPr>
        <w:jc w:val="both"/>
        <w:rPr>
          <w:rStyle w:val="tlid-translation"/>
          <w:rFonts w:ascii="Arial" w:hAnsi="Arial" w:cs="Arial"/>
        </w:rPr>
      </w:pPr>
    </w:p>
    <w:p w14:paraId="04EACC41" w14:textId="601D4DC3" w:rsidR="00340063" w:rsidRPr="00340063" w:rsidRDefault="00340063" w:rsidP="00340063">
      <w:pPr>
        <w:jc w:val="both"/>
        <w:rPr>
          <w:rStyle w:val="tlid-translation"/>
          <w:rFonts w:ascii="Arial" w:hAnsi="Arial" w:cs="Arial"/>
          <w:b/>
          <w:bCs/>
        </w:rPr>
      </w:pPr>
      <w:r w:rsidRPr="00340063">
        <w:rPr>
          <w:rStyle w:val="tlid-translation"/>
          <w:rFonts w:ascii="Arial" w:hAnsi="Arial" w:cs="Arial"/>
          <w:b/>
          <w:bCs/>
        </w:rPr>
        <w:t xml:space="preserve">EXERCICE </w:t>
      </w:r>
      <w:r>
        <w:rPr>
          <w:rStyle w:val="tlid-translation"/>
          <w:rFonts w:ascii="Arial" w:hAnsi="Arial" w:cs="Arial"/>
          <w:b/>
          <w:bCs/>
        </w:rPr>
        <w:t>7</w:t>
      </w:r>
      <w:r w:rsidR="00B8362F">
        <w:rPr>
          <w:rStyle w:val="tlid-translation"/>
          <w:rFonts w:ascii="Arial" w:hAnsi="Arial" w:cs="Arial"/>
          <w:b/>
          <w:bCs/>
        </w:rPr>
        <w:t xml:space="preserve"> (7 pts)</w:t>
      </w:r>
    </w:p>
    <w:p w14:paraId="4319FD7C" w14:textId="77777777" w:rsidR="00863EE0" w:rsidRDefault="00863EE0" w:rsidP="00863EE0">
      <w:pPr>
        <w:spacing w:before="120" w:after="0"/>
        <w:jc w:val="both"/>
        <w:rPr>
          <w:rFonts w:ascii="Arial" w:hAnsi="Arial" w:cs="Arial"/>
          <w:sz w:val="24"/>
          <w:szCs w:val="24"/>
        </w:rPr>
      </w:pPr>
      <w:r>
        <w:rPr>
          <w:rFonts w:ascii="Arial" w:hAnsi="Arial" w:cs="Arial"/>
          <w:sz w:val="24"/>
          <w:szCs w:val="24"/>
        </w:rPr>
        <w:t>On étudie les performances thermiques de différentes constructions.</w:t>
      </w:r>
    </w:p>
    <w:p w14:paraId="390413B5" w14:textId="77777777" w:rsidR="00863EE0" w:rsidRDefault="00863EE0" w:rsidP="00863EE0">
      <w:pPr>
        <w:spacing w:after="0"/>
        <w:jc w:val="both"/>
        <w:rPr>
          <w:rFonts w:ascii="Arial" w:hAnsi="Arial" w:cs="Arial"/>
          <w:bCs/>
          <w:sz w:val="24"/>
          <w:szCs w:val="24"/>
        </w:rPr>
      </w:pPr>
      <w:r w:rsidRPr="00B23842">
        <w:rPr>
          <w:rFonts w:ascii="Arial" w:hAnsi="Arial" w:cs="Arial"/>
          <w:bCs/>
          <w:sz w:val="24"/>
          <w:szCs w:val="24"/>
          <w:u w:val="single"/>
        </w:rPr>
        <w:t>Mur en brique</w:t>
      </w:r>
      <w:r>
        <w:rPr>
          <w:rFonts w:ascii="Arial" w:hAnsi="Arial" w:cs="Arial"/>
          <w:bCs/>
          <w:sz w:val="24"/>
          <w:szCs w:val="24"/>
        </w:rPr>
        <w:t> :</w:t>
      </w:r>
    </w:p>
    <w:p w14:paraId="6C74CD69" w14:textId="38CDD6CF" w:rsidR="00863EE0" w:rsidRPr="0019278F" w:rsidRDefault="00863EE0" w:rsidP="0019278F">
      <w:pPr>
        <w:pStyle w:val="Paragraphedeliste"/>
        <w:numPr>
          <w:ilvl w:val="0"/>
          <w:numId w:val="33"/>
        </w:numPr>
        <w:spacing w:after="0"/>
        <w:jc w:val="both"/>
        <w:rPr>
          <w:rFonts w:ascii="Arial" w:hAnsi="Arial" w:cs="Arial"/>
          <w:bCs/>
          <w:sz w:val="24"/>
          <w:szCs w:val="24"/>
        </w:rPr>
      </w:pPr>
      <w:r w:rsidRPr="0019278F">
        <w:rPr>
          <w:rFonts w:ascii="Arial" w:hAnsi="Arial" w:cs="Arial"/>
          <w:bCs/>
          <w:sz w:val="24"/>
          <w:szCs w:val="24"/>
        </w:rPr>
        <w:t>Quelle est la perte de chaleur par heure à travers une paroi en briques de 1m</w:t>
      </w:r>
      <w:r w:rsidRPr="0019278F">
        <w:rPr>
          <w:rFonts w:ascii="Arial" w:hAnsi="Arial" w:cs="Arial"/>
          <w:bCs/>
          <w:sz w:val="24"/>
          <w:szCs w:val="24"/>
          <w:vertAlign w:val="superscript"/>
        </w:rPr>
        <w:t>2</w:t>
      </w:r>
      <w:r w:rsidRPr="0019278F">
        <w:rPr>
          <w:rFonts w:ascii="Arial" w:hAnsi="Arial" w:cs="Arial"/>
          <w:bCs/>
          <w:sz w:val="24"/>
          <w:szCs w:val="24"/>
        </w:rPr>
        <w:t xml:space="preserve"> et de 0,25 m d’épaisseur lorsque la face interne de la paroi est maintenue à une température de 20°C alors que la face externe est à 0°C ?</w:t>
      </w:r>
    </w:p>
    <w:p w14:paraId="57F919FF" w14:textId="77777777" w:rsidR="00863EE0" w:rsidRDefault="00863EE0" w:rsidP="0019278F">
      <w:pPr>
        <w:ind w:firstLine="360"/>
        <w:jc w:val="both"/>
        <w:rPr>
          <w:rFonts w:ascii="Arial" w:hAnsi="Arial" w:cs="Arial"/>
          <w:bCs/>
          <w:sz w:val="24"/>
          <w:szCs w:val="24"/>
        </w:rPr>
      </w:pPr>
      <w:r w:rsidRPr="00577D32">
        <w:rPr>
          <w:rFonts w:ascii="Arial" w:hAnsi="Arial" w:cs="Arial"/>
          <w:bCs/>
          <w:sz w:val="24"/>
          <w:szCs w:val="24"/>
        </w:rPr>
        <w:t>Donnée : La conductivité thermique k de la brique est de 0</w:t>
      </w:r>
      <w:r>
        <w:rPr>
          <w:rFonts w:ascii="Arial" w:hAnsi="Arial" w:cs="Arial"/>
          <w:bCs/>
          <w:sz w:val="24"/>
          <w:szCs w:val="24"/>
        </w:rPr>
        <w:t>,</w:t>
      </w:r>
      <w:r w:rsidRPr="00577D32">
        <w:rPr>
          <w:rFonts w:ascii="Arial" w:hAnsi="Arial" w:cs="Arial"/>
          <w:bCs/>
          <w:sz w:val="24"/>
          <w:szCs w:val="24"/>
        </w:rPr>
        <w:t xml:space="preserve">5 W/m/K. </w:t>
      </w:r>
    </w:p>
    <w:p w14:paraId="0A67385C" w14:textId="711DFB27" w:rsidR="00863EE0" w:rsidRDefault="00863EE0" w:rsidP="00863EE0">
      <w:pPr>
        <w:spacing w:after="0"/>
        <w:jc w:val="both"/>
        <w:rPr>
          <w:rFonts w:ascii="Arial" w:hAnsi="Arial" w:cs="Arial"/>
          <w:bCs/>
          <w:sz w:val="24"/>
          <w:szCs w:val="24"/>
        </w:rPr>
      </w:pPr>
      <w:r w:rsidRPr="00B23842">
        <w:rPr>
          <w:rFonts w:ascii="Arial" w:hAnsi="Arial" w:cs="Arial"/>
          <w:bCs/>
          <w:sz w:val="24"/>
          <w:szCs w:val="24"/>
          <w:u w:val="single"/>
        </w:rPr>
        <w:lastRenderedPageBreak/>
        <w:t>Mur en pierre</w:t>
      </w:r>
      <w:r>
        <w:rPr>
          <w:rFonts w:ascii="Arial" w:hAnsi="Arial" w:cs="Arial"/>
          <w:bCs/>
          <w:sz w:val="24"/>
          <w:szCs w:val="24"/>
        </w:rPr>
        <w:t> :</w:t>
      </w:r>
    </w:p>
    <w:p w14:paraId="34E9EA67" w14:textId="77777777" w:rsidR="00863EE0" w:rsidRDefault="00863EE0" w:rsidP="00863EE0">
      <w:pPr>
        <w:spacing w:after="0"/>
        <w:jc w:val="both"/>
        <w:rPr>
          <w:rFonts w:ascii="Arial" w:hAnsi="Arial" w:cs="Arial"/>
          <w:bCs/>
          <w:sz w:val="24"/>
          <w:szCs w:val="24"/>
        </w:rPr>
      </w:pPr>
      <w:r>
        <w:rPr>
          <w:rFonts w:ascii="Arial" w:hAnsi="Arial" w:cs="Arial"/>
          <w:bCs/>
          <w:sz w:val="24"/>
          <w:szCs w:val="24"/>
        </w:rPr>
        <w:t>Les pierres utilisées pour la construction d’un bâtiment historique ont une conductivité thermique de k = 0,98</w:t>
      </w:r>
      <w:r w:rsidRPr="00577D32">
        <w:rPr>
          <w:rFonts w:ascii="Arial" w:hAnsi="Arial" w:cs="Arial"/>
          <w:bCs/>
          <w:sz w:val="24"/>
          <w:szCs w:val="24"/>
        </w:rPr>
        <w:t xml:space="preserve"> W/m/K.</w:t>
      </w:r>
      <w:r>
        <w:rPr>
          <w:rFonts w:ascii="Arial" w:hAnsi="Arial" w:cs="Arial"/>
          <w:bCs/>
          <w:sz w:val="24"/>
          <w:szCs w:val="24"/>
        </w:rPr>
        <w:t xml:space="preserve"> Les murs anciens ont une épaisseur de 0,4 m. </w:t>
      </w:r>
    </w:p>
    <w:p w14:paraId="0CD2481D" w14:textId="4B239538" w:rsidR="00863EE0" w:rsidRPr="0019278F" w:rsidRDefault="00863EE0" w:rsidP="0019278F">
      <w:pPr>
        <w:pStyle w:val="Paragraphedeliste"/>
        <w:numPr>
          <w:ilvl w:val="0"/>
          <w:numId w:val="33"/>
        </w:numPr>
        <w:spacing w:after="0"/>
        <w:jc w:val="both"/>
        <w:rPr>
          <w:rFonts w:ascii="Arial" w:hAnsi="Arial" w:cs="Arial"/>
          <w:bCs/>
          <w:sz w:val="24"/>
          <w:szCs w:val="24"/>
        </w:rPr>
      </w:pPr>
      <w:r w:rsidRPr="0019278F">
        <w:rPr>
          <w:rFonts w:ascii="Arial" w:hAnsi="Arial" w:cs="Arial"/>
          <w:bCs/>
          <w:sz w:val="24"/>
          <w:szCs w:val="24"/>
        </w:rPr>
        <w:t>Quelle est la perte de chaleur par heure pour une paroi de 1m</w:t>
      </w:r>
      <w:r w:rsidRPr="0019278F">
        <w:rPr>
          <w:rFonts w:ascii="Arial" w:hAnsi="Arial" w:cs="Arial"/>
          <w:bCs/>
          <w:sz w:val="24"/>
          <w:szCs w:val="24"/>
          <w:vertAlign w:val="superscript"/>
        </w:rPr>
        <w:t xml:space="preserve">2 </w:t>
      </w:r>
      <w:r w:rsidRPr="0019278F">
        <w:rPr>
          <w:rFonts w:ascii="Arial" w:hAnsi="Arial" w:cs="Arial"/>
          <w:bCs/>
          <w:sz w:val="24"/>
          <w:szCs w:val="24"/>
        </w:rPr>
        <w:t>dans les mêmes conditions climatiques ?</w:t>
      </w:r>
    </w:p>
    <w:p w14:paraId="7A253A14" w14:textId="77777777" w:rsidR="00863EE0" w:rsidRDefault="00863EE0" w:rsidP="00863EE0">
      <w:pPr>
        <w:spacing w:after="0"/>
        <w:jc w:val="both"/>
        <w:rPr>
          <w:rFonts w:ascii="Arial" w:hAnsi="Arial" w:cs="Arial"/>
          <w:bCs/>
          <w:sz w:val="24"/>
          <w:szCs w:val="24"/>
        </w:rPr>
      </w:pPr>
    </w:p>
    <w:p w14:paraId="0131FE4A" w14:textId="77777777" w:rsidR="00863EE0" w:rsidRDefault="00863EE0" w:rsidP="00863EE0">
      <w:pPr>
        <w:spacing w:after="0"/>
        <w:jc w:val="both"/>
        <w:rPr>
          <w:rFonts w:ascii="Arial" w:hAnsi="Arial" w:cs="Arial"/>
          <w:bCs/>
          <w:sz w:val="24"/>
          <w:szCs w:val="24"/>
        </w:rPr>
      </w:pPr>
      <w:r>
        <w:rPr>
          <w:rFonts w:ascii="Arial" w:hAnsi="Arial" w:cs="Arial"/>
          <w:bCs/>
          <w:sz w:val="24"/>
          <w:szCs w:val="24"/>
        </w:rPr>
        <w:t xml:space="preserve">Les pierres étant poreuses, elles sont peuvent se charger en eau en cas de pluies importantes. La conductivité thermique peut alors atteindre 1,2 </w:t>
      </w:r>
      <w:r w:rsidRPr="00577D32">
        <w:rPr>
          <w:rFonts w:ascii="Arial" w:hAnsi="Arial" w:cs="Arial"/>
          <w:bCs/>
          <w:sz w:val="24"/>
          <w:szCs w:val="24"/>
        </w:rPr>
        <w:t>W/m/K</w:t>
      </w:r>
      <w:r>
        <w:rPr>
          <w:rFonts w:ascii="Arial" w:hAnsi="Arial" w:cs="Arial"/>
          <w:bCs/>
          <w:sz w:val="24"/>
          <w:szCs w:val="24"/>
        </w:rPr>
        <w:t xml:space="preserve"> pour les pierres mouillées à 18% d’humidité. </w:t>
      </w:r>
    </w:p>
    <w:p w14:paraId="75F51B72" w14:textId="2ED9240F" w:rsidR="00863EE0" w:rsidRPr="0019278F" w:rsidRDefault="00863EE0" w:rsidP="0019278F">
      <w:pPr>
        <w:pStyle w:val="Paragraphedeliste"/>
        <w:numPr>
          <w:ilvl w:val="0"/>
          <w:numId w:val="33"/>
        </w:numPr>
        <w:spacing w:after="0"/>
        <w:jc w:val="both"/>
        <w:rPr>
          <w:rFonts w:ascii="Arial" w:hAnsi="Arial" w:cs="Arial"/>
          <w:bCs/>
          <w:sz w:val="24"/>
          <w:szCs w:val="24"/>
        </w:rPr>
      </w:pPr>
      <w:r w:rsidRPr="0019278F">
        <w:rPr>
          <w:rFonts w:ascii="Arial" w:hAnsi="Arial" w:cs="Arial"/>
          <w:bCs/>
          <w:sz w:val="24"/>
          <w:szCs w:val="24"/>
        </w:rPr>
        <w:t>Quelle sera alors la perte par jour, toute condition identique par ailleurs ?</w:t>
      </w:r>
    </w:p>
    <w:p w14:paraId="572AD7F4" w14:textId="77777777" w:rsidR="00863EE0" w:rsidRDefault="00863EE0" w:rsidP="00863EE0">
      <w:pPr>
        <w:spacing w:after="0"/>
        <w:jc w:val="both"/>
        <w:rPr>
          <w:rFonts w:ascii="Arial" w:hAnsi="Arial" w:cs="Arial"/>
          <w:bCs/>
          <w:sz w:val="24"/>
          <w:szCs w:val="24"/>
        </w:rPr>
      </w:pPr>
    </w:p>
    <w:p w14:paraId="21AB9478" w14:textId="77777777" w:rsidR="00863EE0" w:rsidRDefault="00863EE0" w:rsidP="00863EE0">
      <w:pPr>
        <w:spacing w:after="0"/>
        <w:jc w:val="both"/>
        <w:rPr>
          <w:rFonts w:ascii="Arial" w:hAnsi="Arial" w:cs="Arial"/>
          <w:bCs/>
          <w:sz w:val="24"/>
          <w:szCs w:val="24"/>
        </w:rPr>
      </w:pPr>
      <w:r>
        <w:rPr>
          <w:rFonts w:ascii="Arial" w:hAnsi="Arial" w:cs="Arial"/>
          <w:bCs/>
          <w:sz w:val="24"/>
          <w:szCs w:val="24"/>
        </w:rPr>
        <w:t xml:space="preserve">Lors de la rénovation du bâtiment, on étudie différentes solutions pour améliorer l’isolation et réduire les pertes thermiques. </w:t>
      </w:r>
    </w:p>
    <w:p w14:paraId="0BD3E396" w14:textId="7DEF863A" w:rsidR="00863EE0" w:rsidRPr="0019278F" w:rsidRDefault="00863EE0" w:rsidP="0019278F">
      <w:pPr>
        <w:spacing w:after="0"/>
        <w:jc w:val="both"/>
        <w:rPr>
          <w:rFonts w:ascii="Arial" w:hAnsi="Arial" w:cs="Arial"/>
          <w:bCs/>
          <w:sz w:val="24"/>
          <w:szCs w:val="24"/>
        </w:rPr>
      </w:pPr>
      <w:r w:rsidRPr="0019278F">
        <w:rPr>
          <w:rFonts w:ascii="Arial" w:hAnsi="Arial" w:cs="Arial"/>
          <w:bCs/>
          <w:sz w:val="24"/>
          <w:szCs w:val="24"/>
          <w:u w:val="single"/>
        </w:rPr>
        <w:t>Isolation interne</w:t>
      </w:r>
      <w:r w:rsidRPr="0019278F">
        <w:rPr>
          <w:rFonts w:ascii="Arial" w:hAnsi="Arial" w:cs="Arial"/>
          <w:bCs/>
          <w:sz w:val="24"/>
          <w:szCs w:val="24"/>
        </w:rPr>
        <w:t xml:space="preserve"> : La première solution évoquée est la pose d’une couche isolante en intérieur. Les panneaux suivants (tableau </w:t>
      </w:r>
      <w:r w:rsidR="00B8362F">
        <w:rPr>
          <w:rFonts w:ascii="Arial" w:hAnsi="Arial" w:cs="Arial"/>
          <w:bCs/>
          <w:sz w:val="24"/>
          <w:szCs w:val="24"/>
        </w:rPr>
        <w:t>3</w:t>
      </w:r>
      <w:r w:rsidRPr="0019278F">
        <w:rPr>
          <w:rFonts w:ascii="Arial" w:hAnsi="Arial" w:cs="Arial"/>
          <w:bCs/>
          <w:sz w:val="24"/>
          <w:szCs w:val="24"/>
        </w:rPr>
        <w:t>) sont disponibles sur le marché.</w:t>
      </w:r>
    </w:p>
    <w:p w14:paraId="5ACE978E" w14:textId="77777777" w:rsidR="00863EE0" w:rsidRDefault="00863EE0" w:rsidP="00863EE0">
      <w:pPr>
        <w:spacing w:after="0"/>
        <w:jc w:val="both"/>
        <w:rPr>
          <w:rFonts w:ascii="Arial" w:hAnsi="Arial" w:cs="Arial"/>
          <w:bCs/>
          <w:sz w:val="24"/>
          <w:szCs w:val="24"/>
        </w:rPr>
      </w:pPr>
    </w:p>
    <w:p w14:paraId="429906EA" w14:textId="1E7B5A12" w:rsidR="00863EE0" w:rsidRPr="0019278F" w:rsidRDefault="0019278F" w:rsidP="0019278F">
      <w:pPr>
        <w:pStyle w:val="Paragraphedeliste"/>
        <w:numPr>
          <w:ilvl w:val="0"/>
          <w:numId w:val="33"/>
        </w:numPr>
        <w:spacing w:after="0"/>
        <w:jc w:val="both"/>
        <w:rPr>
          <w:rFonts w:ascii="Arial" w:hAnsi="Arial" w:cs="Arial"/>
          <w:bCs/>
          <w:sz w:val="24"/>
          <w:szCs w:val="24"/>
        </w:rPr>
      </w:pPr>
      <w:r>
        <w:rPr>
          <w:rFonts w:ascii="Arial" w:hAnsi="Arial" w:cs="Arial"/>
          <w:bCs/>
          <w:sz w:val="24"/>
          <w:szCs w:val="24"/>
        </w:rPr>
        <w:t>A partir de la résistance thermique ou du calcul de pertes pour chacune des possibilités, q</w:t>
      </w:r>
      <w:r w:rsidR="00863EE0" w:rsidRPr="0019278F">
        <w:rPr>
          <w:rFonts w:ascii="Arial" w:hAnsi="Arial" w:cs="Arial"/>
          <w:bCs/>
          <w:sz w:val="24"/>
          <w:szCs w:val="24"/>
        </w:rPr>
        <w:t xml:space="preserve">uelle solution choisiriez-vous ? </w:t>
      </w:r>
    </w:p>
    <w:p w14:paraId="57242026" w14:textId="77777777" w:rsidR="00863EE0" w:rsidRDefault="00863EE0" w:rsidP="004F756C">
      <w:pPr>
        <w:spacing w:after="0"/>
        <w:ind w:left="360"/>
        <w:jc w:val="both"/>
        <w:rPr>
          <w:rFonts w:ascii="Arial" w:hAnsi="Arial" w:cs="Arial"/>
          <w:bCs/>
          <w:sz w:val="24"/>
          <w:szCs w:val="24"/>
        </w:rPr>
      </w:pPr>
      <w:r>
        <w:rPr>
          <w:rFonts w:ascii="Arial" w:hAnsi="Arial" w:cs="Arial"/>
          <w:bCs/>
          <w:sz w:val="24"/>
          <w:szCs w:val="24"/>
        </w:rPr>
        <w:t xml:space="preserve">Vous calculerez les pertes par jour dans les mêmes conditions avec cette solution. </w:t>
      </w:r>
      <w:r w:rsidRPr="00324E23">
        <w:rPr>
          <w:rFonts w:ascii="Arial" w:hAnsi="Arial" w:cs="Arial"/>
          <w:bCs/>
          <w:sz w:val="24"/>
          <w:szCs w:val="24"/>
        </w:rPr>
        <w:t>On considérera le cas du mur mouillé le plus défavorable.</w:t>
      </w:r>
    </w:p>
    <w:p w14:paraId="1FF22E1E" w14:textId="57CC2444" w:rsidR="00863EE0" w:rsidRPr="001B48A3" w:rsidRDefault="00863EE0" w:rsidP="00863EE0">
      <w:pPr>
        <w:spacing w:after="0"/>
        <w:jc w:val="both"/>
        <w:rPr>
          <w:rFonts w:ascii="Arial" w:hAnsi="Arial" w:cs="Arial"/>
          <w:bCs/>
          <w:color w:val="0070C0"/>
          <w:sz w:val="24"/>
          <w:szCs w:val="24"/>
        </w:rPr>
      </w:pPr>
    </w:p>
    <w:tbl>
      <w:tblPr>
        <w:tblStyle w:val="Grilledutableau"/>
        <w:tblW w:w="0" w:type="auto"/>
        <w:jc w:val="center"/>
        <w:tblLook w:val="04A0" w:firstRow="1" w:lastRow="0" w:firstColumn="1" w:lastColumn="0" w:noHBand="0" w:noVBand="1"/>
      </w:tblPr>
      <w:tblGrid>
        <w:gridCol w:w="3020"/>
        <w:gridCol w:w="3021"/>
        <w:gridCol w:w="3021"/>
      </w:tblGrid>
      <w:tr w:rsidR="00863EE0" w14:paraId="2CF028AC" w14:textId="77777777" w:rsidTr="00771CCC">
        <w:trPr>
          <w:jc w:val="center"/>
        </w:trPr>
        <w:tc>
          <w:tcPr>
            <w:tcW w:w="3020" w:type="dxa"/>
          </w:tcPr>
          <w:p w14:paraId="356048D1" w14:textId="77777777" w:rsidR="00863EE0" w:rsidRDefault="00863EE0" w:rsidP="00771CCC">
            <w:pPr>
              <w:jc w:val="center"/>
              <w:rPr>
                <w:rFonts w:ascii="Arial" w:hAnsi="Arial" w:cs="Arial"/>
                <w:bCs/>
                <w:sz w:val="24"/>
                <w:szCs w:val="24"/>
              </w:rPr>
            </w:pPr>
            <w:r>
              <w:rPr>
                <w:rFonts w:ascii="Arial" w:hAnsi="Arial" w:cs="Arial"/>
                <w:bCs/>
                <w:sz w:val="24"/>
                <w:szCs w:val="24"/>
              </w:rPr>
              <w:t>Matériau</w:t>
            </w:r>
          </w:p>
        </w:tc>
        <w:tc>
          <w:tcPr>
            <w:tcW w:w="3021" w:type="dxa"/>
          </w:tcPr>
          <w:p w14:paraId="49D65484" w14:textId="77777777" w:rsidR="00863EE0" w:rsidRDefault="00863EE0" w:rsidP="00771CCC">
            <w:pPr>
              <w:jc w:val="center"/>
              <w:rPr>
                <w:rFonts w:ascii="Arial" w:hAnsi="Arial" w:cs="Arial"/>
                <w:bCs/>
                <w:sz w:val="24"/>
                <w:szCs w:val="24"/>
              </w:rPr>
            </w:pPr>
            <w:r>
              <w:rPr>
                <w:rFonts w:ascii="Arial" w:hAnsi="Arial" w:cs="Arial"/>
                <w:bCs/>
                <w:sz w:val="24"/>
                <w:szCs w:val="24"/>
              </w:rPr>
              <w:t>K en W/m/K</w:t>
            </w:r>
          </w:p>
        </w:tc>
        <w:tc>
          <w:tcPr>
            <w:tcW w:w="3021" w:type="dxa"/>
          </w:tcPr>
          <w:p w14:paraId="3E751695" w14:textId="77777777" w:rsidR="00863EE0" w:rsidRDefault="00863EE0" w:rsidP="00771CCC">
            <w:pPr>
              <w:jc w:val="center"/>
              <w:rPr>
                <w:rFonts w:ascii="Arial" w:hAnsi="Arial" w:cs="Arial"/>
                <w:bCs/>
                <w:sz w:val="24"/>
                <w:szCs w:val="24"/>
              </w:rPr>
            </w:pPr>
            <w:r>
              <w:rPr>
                <w:rFonts w:ascii="Arial" w:hAnsi="Arial" w:cs="Arial"/>
                <w:bCs/>
                <w:sz w:val="24"/>
                <w:szCs w:val="24"/>
              </w:rPr>
              <w:t>Epaisseur de panneau</w:t>
            </w:r>
          </w:p>
        </w:tc>
      </w:tr>
      <w:tr w:rsidR="00863EE0" w14:paraId="0973F7EF" w14:textId="77777777" w:rsidTr="00771CCC">
        <w:trPr>
          <w:jc w:val="center"/>
        </w:trPr>
        <w:tc>
          <w:tcPr>
            <w:tcW w:w="3020" w:type="dxa"/>
          </w:tcPr>
          <w:p w14:paraId="14552075" w14:textId="77777777" w:rsidR="00863EE0" w:rsidRDefault="00863EE0" w:rsidP="00771CCC">
            <w:pPr>
              <w:jc w:val="center"/>
              <w:rPr>
                <w:rFonts w:ascii="Arial" w:hAnsi="Arial" w:cs="Arial"/>
                <w:bCs/>
                <w:sz w:val="24"/>
                <w:szCs w:val="24"/>
              </w:rPr>
            </w:pPr>
            <w:r>
              <w:rPr>
                <w:rFonts w:ascii="Arial" w:hAnsi="Arial" w:cs="Arial"/>
                <w:bCs/>
                <w:sz w:val="24"/>
                <w:szCs w:val="24"/>
              </w:rPr>
              <w:t>Fibre de bois</w:t>
            </w:r>
          </w:p>
        </w:tc>
        <w:tc>
          <w:tcPr>
            <w:tcW w:w="3021" w:type="dxa"/>
          </w:tcPr>
          <w:p w14:paraId="20CAF768" w14:textId="77777777" w:rsidR="00863EE0" w:rsidRDefault="00863EE0" w:rsidP="00771CCC">
            <w:pPr>
              <w:jc w:val="center"/>
              <w:rPr>
                <w:rFonts w:ascii="Arial" w:hAnsi="Arial" w:cs="Arial"/>
                <w:bCs/>
                <w:sz w:val="24"/>
                <w:szCs w:val="24"/>
              </w:rPr>
            </w:pPr>
            <w:r>
              <w:rPr>
                <w:rFonts w:ascii="Arial" w:hAnsi="Arial" w:cs="Arial"/>
                <w:bCs/>
                <w:sz w:val="24"/>
                <w:szCs w:val="24"/>
              </w:rPr>
              <w:t>0,038</w:t>
            </w:r>
          </w:p>
        </w:tc>
        <w:tc>
          <w:tcPr>
            <w:tcW w:w="3021" w:type="dxa"/>
          </w:tcPr>
          <w:p w14:paraId="25820E86" w14:textId="77777777" w:rsidR="00863EE0" w:rsidRDefault="00863EE0" w:rsidP="00771CCC">
            <w:pPr>
              <w:jc w:val="center"/>
              <w:rPr>
                <w:rFonts w:ascii="Arial" w:hAnsi="Arial" w:cs="Arial"/>
                <w:bCs/>
                <w:sz w:val="24"/>
                <w:szCs w:val="24"/>
              </w:rPr>
            </w:pPr>
            <w:r>
              <w:rPr>
                <w:rFonts w:ascii="Arial" w:hAnsi="Arial" w:cs="Arial"/>
                <w:bCs/>
                <w:sz w:val="24"/>
                <w:szCs w:val="24"/>
              </w:rPr>
              <w:t>40 mm</w:t>
            </w:r>
          </w:p>
        </w:tc>
      </w:tr>
      <w:tr w:rsidR="00863EE0" w14:paraId="77702C4A" w14:textId="77777777" w:rsidTr="00771CCC">
        <w:trPr>
          <w:jc w:val="center"/>
        </w:trPr>
        <w:tc>
          <w:tcPr>
            <w:tcW w:w="3020" w:type="dxa"/>
          </w:tcPr>
          <w:p w14:paraId="40FB49B7" w14:textId="77777777" w:rsidR="00863EE0" w:rsidRDefault="00863EE0" w:rsidP="00771CCC">
            <w:pPr>
              <w:jc w:val="center"/>
              <w:rPr>
                <w:rFonts w:ascii="Arial" w:hAnsi="Arial" w:cs="Arial"/>
                <w:bCs/>
                <w:sz w:val="24"/>
                <w:szCs w:val="24"/>
              </w:rPr>
            </w:pPr>
            <w:r>
              <w:rPr>
                <w:rFonts w:ascii="Arial" w:hAnsi="Arial" w:cs="Arial"/>
                <w:bCs/>
                <w:sz w:val="24"/>
                <w:szCs w:val="24"/>
              </w:rPr>
              <w:t xml:space="preserve">Mousse </w:t>
            </w:r>
            <w:proofErr w:type="spellStart"/>
            <w:r>
              <w:rPr>
                <w:rFonts w:ascii="Arial" w:hAnsi="Arial" w:cs="Arial"/>
                <w:bCs/>
                <w:sz w:val="24"/>
                <w:szCs w:val="24"/>
              </w:rPr>
              <w:t>PolyUréthane</w:t>
            </w:r>
            <w:proofErr w:type="spellEnd"/>
          </w:p>
        </w:tc>
        <w:tc>
          <w:tcPr>
            <w:tcW w:w="3021" w:type="dxa"/>
          </w:tcPr>
          <w:p w14:paraId="0347CCAC" w14:textId="77777777" w:rsidR="00863EE0" w:rsidRDefault="00863EE0" w:rsidP="00771CCC">
            <w:pPr>
              <w:jc w:val="center"/>
              <w:rPr>
                <w:rFonts w:ascii="Arial" w:hAnsi="Arial" w:cs="Arial"/>
                <w:bCs/>
                <w:sz w:val="24"/>
                <w:szCs w:val="24"/>
              </w:rPr>
            </w:pPr>
            <w:r>
              <w:rPr>
                <w:rFonts w:ascii="Arial" w:hAnsi="Arial" w:cs="Arial"/>
                <w:bCs/>
                <w:sz w:val="24"/>
                <w:szCs w:val="24"/>
              </w:rPr>
              <w:t>0,025</w:t>
            </w:r>
          </w:p>
        </w:tc>
        <w:tc>
          <w:tcPr>
            <w:tcW w:w="3021" w:type="dxa"/>
          </w:tcPr>
          <w:p w14:paraId="74839821" w14:textId="77777777" w:rsidR="00863EE0" w:rsidRDefault="00863EE0" w:rsidP="00771CCC">
            <w:pPr>
              <w:jc w:val="center"/>
              <w:rPr>
                <w:rFonts w:ascii="Arial" w:hAnsi="Arial" w:cs="Arial"/>
                <w:bCs/>
                <w:sz w:val="24"/>
                <w:szCs w:val="24"/>
              </w:rPr>
            </w:pPr>
            <w:r>
              <w:rPr>
                <w:rFonts w:ascii="Arial" w:hAnsi="Arial" w:cs="Arial"/>
                <w:bCs/>
                <w:sz w:val="24"/>
                <w:szCs w:val="24"/>
              </w:rPr>
              <w:t>25 mm</w:t>
            </w:r>
          </w:p>
        </w:tc>
      </w:tr>
      <w:tr w:rsidR="00863EE0" w14:paraId="56E29E2C" w14:textId="77777777" w:rsidTr="00771CCC">
        <w:trPr>
          <w:jc w:val="center"/>
        </w:trPr>
        <w:tc>
          <w:tcPr>
            <w:tcW w:w="3020" w:type="dxa"/>
          </w:tcPr>
          <w:p w14:paraId="255FFEDB" w14:textId="77777777" w:rsidR="00863EE0" w:rsidRDefault="00863EE0" w:rsidP="00771CCC">
            <w:pPr>
              <w:jc w:val="center"/>
              <w:rPr>
                <w:rFonts w:ascii="Arial" w:hAnsi="Arial" w:cs="Arial"/>
                <w:bCs/>
                <w:sz w:val="24"/>
                <w:szCs w:val="24"/>
              </w:rPr>
            </w:pPr>
            <w:r>
              <w:rPr>
                <w:rFonts w:ascii="Arial" w:hAnsi="Arial" w:cs="Arial"/>
                <w:bCs/>
                <w:sz w:val="24"/>
                <w:szCs w:val="24"/>
              </w:rPr>
              <w:t>Laine de verre</w:t>
            </w:r>
          </w:p>
        </w:tc>
        <w:tc>
          <w:tcPr>
            <w:tcW w:w="3021" w:type="dxa"/>
          </w:tcPr>
          <w:p w14:paraId="6EC0E7A8" w14:textId="77777777" w:rsidR="00863EE0" w:rsidRDefault="00863EE0" w:rsidP="00771CCC">
            <w:pPr>
              <w:jc w:val="center"/>
              <w:rPr>
                <w:rFonts w:ascii="Arial" w:hAnsi="Arial" w:cs="Arial"/>
                <w:bCs/>
                <w:sz w:val="24"/>
                <w:szCs w:val="24"/>
              </w:rPr>
            </w:pPr>
            <w:r>
              <w:rPr>
                <w:rFonts w:ascii="Arial" w:hAnsi="Arial" w:cs="Arial"/>
                <w:bCs/>
                <w:sz w:val="24"/>
                <w:szCs w:val="24"/>
              </w:rPr>
              <w:t>0,05</w:t>
            </w:r>
          </w:p>
        </w:tc>
        <w:tc>
          <w:tcPr>
            <w:tcW w:w="3021" w:type="dxa"/>
          </w:tcPr>
          <w:p w14:paraId="7983F889" w14:textId="77777777" w:rsidR="00863EE0" w:rsidRDefault="00863EE0" w:rsidP="00771CCC">
            <w:pPr>
              <w:jc w:val="center"/>
              <w:rPr>
                <w:rFonts w:ascii="Arial" w:hAnsi="Arial" w:cs="Arial"/>
                <w:bCs/>
                <w:sz w:val="24"/>
                <w:szCs w:val="24"/>
              </w:rPr>
            </w:pPr>
            <w:r>
              <w:rPr>
                <w:rFonts w:ascii="Arial" w:hAnsi="Arial" w:cs="Arial"/>
                <w:bCs/>
                <w:sz w:val="24"/>
                <w:szCs w:val="24"/>
              </w:rPr>
              <w:t>45 mm</w:t>
            </w:r>
          </w:p>
        </w:tc>
      </w:tr>
    </w:tbl>
    <w:p w14:paraId="4EDAE84F" w14:textId="581AD62F" w:rsidR="00863EE0" w:rsidRPr="00324E23" w:rsidRDefault="00863EE0" w:rsidP="00771CCC">
      <w:pPr>
        <w:spacing w:after="0"/>
        <w:jc w:val="center"/>
        <w:rPr>
          <w:rFonts w:ascii="Arial" w:hAnsi="Arial" w:cs="Arial"/>
          <w:bCs/>
          <w:sz w:val="24"/>
          <w:szCs w:val="24"/>
        </w:rPr>
      </w:pPr>
      <w:r>
        <w:rPr>
          <w:rFonts w:ascii="Arial" w:hAnsi="Arial" w:cs="Arial"/>
          <w:bCs/>
          <w:sz w:val="24"/>
          <w:szCs w:val="24"/>
        </w:rPr>
        <w:t xml:space="preserve">Tableau </w:t>
      </w:r>
      <w:r w:rsidR="00B8362F">
        <w:rPr>
          <w:rFonts w:ascii="Arial" w:hAnsi="Arial" w:cs="Arial"/>
          <w:bCs/>
          <w:sz w:val="24"/>
          <w:szCs w:val="24"/>
        </w:rPr>
        <w:t>3</w:t>
      </w:r>
    </w:p>
    <w:p w14:paraId="3F0EEEDF" w14:textId="77777777" w:rsidR="00863EE0" w:rsidRDefault="00863EE0" w:rsidP="00771CCC">
      <w:pPr>
        <w:spacing w:after="0"/>
        <w:jc w:val="center"/>
        <w:rPr>
          <w:rFonts w:ascii="Arial" w:hAnsi="Arial" w:cs="Arial"/>
          <w:bCs/>
          <w:sz w:val="24"/>
          <w:szCs w:val="24"/>
        </w:rPr>
      </w:pPr>
    </w:p>
    <w:p w14:paraId="255CE06B" w14:textId="77777777" w:rsidR="0019278F" w:rsidRDefault="00863EE0" w:rsidP="00863EE0">
      <w:pPr>
        <w:spacing w:after="0"/>
        <w:jc w:val="both"/>
        <w:rPr>
          <w:rFonts w:ascii="Arial" w:hAnsi="Arial" w:cs="Arial"/>
          <w:bCs/>
          <w:sz w:val="24"/>
          <w:szCs w:val="24"/>
        </w:rPr>
      </w:pPr>
      <w:r w:rsidRPr="00B23842">
        <w:rPr>
          <w:rFonts w:ascii="Arial" w:hAnsi="Arial" w:cs="Arial"/>
          <w:bCs/>
          <w:sz w:val="24"/>
          <w:szCs w:val="24"/>
          <w:u w:val="single"/>
        </w:rPr>
        <w:t>Isolation externe</w:t>
      </w:r>
      <w:r>
        <w:rPr>
          <w:rFonts w:ascii="Arial" w:hAnsi="Arial" w:cs="Arial"/>
          <w:bCs/>
          <w:sz w:val="24"/>
          <w:szCs w:val="24"/>
        </w:rPr>
        <w:t xml:space="preserve"> : Traditionnellement les murs étaient également isolés par l’ajout de plaques d’ardoise (ou Lauze) en extérieur. </w:t>
      </w:r>
    </w:p>
    <w:p w14:paraId="1F4683A7" w14:textId="77777777" w:rsidR="0019278F" w:rsidRDefault="00863EE0" w:rsidP="0019278F">
      <w:pPr>
        <w:pStyle w:val="Paragraphedeliste"/>
        <w:numPr>
          <w:ilvl w:val="0"/>
          <w:numId w:val="33"/>
        </w:numPr>
        <w:spacing w:after="0"/>
        <w:jc w:val="both"/>
        <w:rPr>
          <w:rFonts w:ascii="Arial" w:hAnsi="Arial" w:cs="Arial"/>
          <w:bCs/>
          <w:sz w:val="24"/>
          <w:szCs w:val="24"/>
        </w:rPr>
      </w:pPr>
      <w:r w:rsidRPr="0019278F">
        <w:rPr>
          <w:rFonts w:ascii="Arial" w:hAnsi="Arial" w:cs="Arial"/>
          <w:bCs/>
          <w:sz w:val="24"/>
          <w:szCs w:val="24"/>
        </w:rPr>
        <w:t xml:space="preserve">Sachant que l’épaisseur maximale des plaques est de 0,9 cm et que </w:t>
      </w:r>
      <w:proofErr w:type="spellStart"/>
      <w:r w:rsidRPr="0019278F">
        <w:rPr>
          <w:rFonts w:ascii="Arial" w:hAnsi="Arial" w:cs="Arial"/>
          <w:bCs/>
          <w:sz w:val="24"/>
          <w:szCs w:val="24"/>
        </w:rPr>
        <w:t>k</w:t>
      </w:r>
      <w:r w:rsidRPr="0019278F">
        <w:rPr>
          <w:rFonts w:ascii="Arial" w:hAnsi="Arial" w:cs="Arial"/>
          <w:bCs/>
          <w:sz w:val="24"/>
          <w:szCs w:val="24"/>
          <w:vertAlign w:val="subscript"/>
        </w:rPr>
        <w:t>ardoise</w:t>
      </w:r>
      <w:proofErr w:type="spellEnd"/>
      <w:r w:rsidRPr="0019278F">
        <w:rPr>
          <w:rFonts w:ascii="Arial" w:hAnsi="Arial" w:cs="Arial"/>
          <w:bCs/>
          <w:sz w:val="24"/>
          <w:szCs w:val="24"/>
        </w:rPr>
        <w:t xml:space="preserve"> = 0,6 W/m/K, quelle diminution du flux est possible ? </w:t>
      </w:r>
    </w:p>
    <w:p w14:paraId="3AEEC87D" w14:textId="20D4D044" w:rsidR="00863EE0" w:rsidRPr="0019278F" w:rsidRDefault="00863EE0" w:rsidP="0019278F">
      <w:pPr>
        <w:pStyle w:val="Paragraphedeliste"/>
        <w:numPr>
          <w:ilvl w:val="0"/>
          <w:numId w:val="33"/>
        </w:numPr>
        <w:spacing w:after="0"/>
        <w:jc w:val="both"/>
        <w:rPr>
          <w:rFonts w:ascii="Arial" w:hAnsi="Arial" w:cs="Arial"/>
          <w:bCs/>
          <w:sz w:val="24"/>
          <w:szCs w:val="24"/>
        </w:rPr>
      </w:pPr>
      <w:r w:rsidRPr="0019278F">
        <w:rPr>
          <w:rFonts w:ascii="Arial" w:hAnsi="Arial" w:cs="Arial"/>
          <w:bCs/>
          <w:sz w:val="24"/>
          <w:szCs w:val="24"/>
        </w:rPr>
        <w:t>Quelle(s) autre(s) avantage(s) peut offrir cette solution ?</w:t>
      </w:r>
    </w:p>
    <w:p w14:paraId="2289BDBE" w14:textId="77777777" w:rsidR="00863EE0" w:rsidRDefault="00863EE0" w:rsidP="00863EE0">
      <w:pPr>
        <w:spacing w:after="0"/>
        <w:jc w:val="both"/>
        <w:rPr>
          <w:rFonts w:ascii="Arial" w:hAnsi="Arial" w:cs="Arial"/>
          <w:bCs/>
          <w:sz w:val="24"/>
          <w:szCs w:val="24"/>
        </w:rPr>
      </w:pPr>
    </w:p>
    <w:p w14:paraId="7C8AAB96" w14:textId="77777777" w:rsidR="00451BE5" w:rsidRDefault="00451BE5" w:rsidP="002A790F">
      <w:pPr>
        <w:jc w:val="both"/>
        <w:rPr>
          <w:rStyle w:val="tlid-translation"/>
          <w:rFonts w:ascii="Arial" w:hAnsi="Arial" w:cs="Arial"/>
          <w:b/>
          <w:bCs/>
          <w:smallCaps/>
          <w:sz w:val="24"/>
          <w:szCs w:val="24"/>
        </w:rPr>
      </w:pPr>
    </w:p>
    <w:p w14:paraId="764B439B" w14:textId="6AA950B9" w:rsidR="002A790F" w:rsidRPr="00451BE5" w:rsidRDefault="002A790F" w:rsidP="002A790F">
      <w:pPr>
        <w:jc w:val="both"/>
        <w:rPr>
          <w:rStyle w:val="tlid-translation"/>
          <w:rFonts w:ascii="Arial" w:hAnsi="Arial" w:cs="Arial"/>
          <w:b/>
          <w:bCs/>
          <w:smallCaps/>
          <w:sz w:val="24"/>
          <w:szCs w:val="24"/>
        </w:rPr>
      </w:pPr>
      <w:r w:rsidRPr="00451BE5">
        <w:rPr>
          <w:rStyle w:val="tlid-translation"/>
          <w:rFonts w:ascii="Arial" w:hAnsi="Arial" w:cs="Arial"/>
          <w:b/>
          <w:bCs/>
          <w:smallCaps/>
          <w:sz w:val="24"/>
          <w:szCs w:val="24"/>
        </w:rPr>
        <w:t>Propriétés magnétiques</w:t>
      </w:r>
    </w:p>
    <w:p w14:paraId="406D7F87" w14:textId="49DE4DEE" w:rsidR="002A790F" w:rsidRPr="00340063" w:rsidRDefault="002A790F" w:rsidP="002A790F">
      <w:pPr>
        <w:jc w:val="both"/>
        <w:rPr>
          <w:rStyle w:val="tlid-translation"/>
          <w:rFonts w:ascii="Arial" w:hAnsi="Arial" w:cs="Arial"/>
          <w:b/>
          <w:bCs/>
        </w:rPr>
      </w:pPr>
      <w:r w:rsidRPr="00340063">
        <w:rPr>
          <w:rStyle w:val="tlid-translation"/>
          <w:rFonts w:ascii="Arial" w:hAnsi="Arial" w:cs="Arial"/>
          <w:b/>
          <w:bCs/>
        </w:rPr>
        <w:t xml:space="preserve">EXERCICE </w:t>
      </w:r>
      <w:r>
        <w:rPr>
          <w:rStyle w:val="tlid-translation"/>
          <w:rFonts w:ascii="Arial" w:hAnsi="Arial" w:cs="Arial"/>
          <w:b/>
          <w:bCs/>
        </w:rPr>
        <w:t>8</w:t>
      </w:r>
      <w:r w:rsidR="00B8362F">
        <w:rPr>
          <w:rStyle w:val="tlid-translation"/>
          <w:rFonts w:ascii="Arial" w:hAnsi="Arial" w:cs="Arial"/>
          <w:b/>
          <w:bCs/>
        </w:rPr>
        <w:t xml:space="preserve"> (1 pt)</w:t>
      </w:r>
    </w:p>
    <w:p w14:paraId="40DD6498" w14:textId="6251439D" w:rsidR="002A790F" w:rsidRDefault="002A790F" w:rsidP="002A790F">
      <w:pPr>
        <w:pStyle w:val="Corpsdetexte2"/>
        <w:rPr>
          <w:rFonts w:ascii="Arial" w:hAnsi="Arial" w:cs="Arial"/>
        </w:rPr>
      </w:pPr>
      <w:r w:rsidRPr="00CC2953">
        <w:rPr>
          <w:rFonts w:ascii="Arial" w:hAnsi="Arial" w:cs="Arial"/>
          <w:b w:val="0"/>
          <w:bCs/>
        </w:rPr>
        <w:t>Un barreau de fer de champ coercitif de 4000 A/m doit être désaimanté. On le place dans une bobine de 100 spires et de 15 cm de longueur. Calculer le courant qui doit circuler dans la bobine.</w:t>
      </w:r>
      <w:r w:rsidRPr="00CC2953">
        <w:rPr>
          <w:rFonts w:ascii="Arial" w:hAnsi="Arial" w:cs="Arial"/>
        </w:rPr>
        <w:t xml:space="preserve"> </w:t>
      </w:r>
    </w:p>
    <w:p w14:paraId="78F994A2" w14:textId="77777777" w:rsidR="00BA5F38" w:rsidRPr="004F756C" w:rsidRDefault="00BA5F38" w:rsidP="002A790F">
      <w:pPr>
        <w:pStyle w:val="Corpsdetexte2"/>
        <w:rPr>
          <w:rFonts w:ascii="Arial" w:hAnsi="Arial" w:cs="Arial"/>
        </w:rPr>
      </w:pPr>
    </w:p>
    <w:p w14:paraId="2789C077" w14:textId="77777777" w:rsidR="00451BE5" w:rsidRDefault="00451BE5" w:rsidP="00BA5F38">
      <w:pPr>
        <w:jc w:val="both"/>
        <w:rPr>
          <w:rStyle w:val="tlid-translation"/>
          <w:rFonts w:ascii="Arial" w:hAnsi="Arial" w:cs="Arial"/>
          <w:b/>
          <w:bCs/>
        </w:rPr>
      </w:pPr>
    </w:p>
    <w:p w14:paraId="70CA3E8D" w14:textId="30C242CF" w:rsidR="00BA5F38" w:rsidRPr="004F756C" w:rsidRDefault="00BA5F38" w:rsidP="00BA5F38">
      <w:pPr>
        <w:jc w:val="both"/>
        <w:rPr>
          <w:rStyle w:val="tlid-translation"/>
          <w:rFonts w:ascii="Arial" w:hAnsi="Arial" w:cs="Arial"/>
          <w:b/>
          <w:bCs/>
        </w:rPr>
      </w:pPr>
      <w:r w:rsidRPr="004F756C">
        <w:rPr>
          <w:rStyle w:val="tlid-translation"/>
          <w:rFonts w:ascii="Arial" w:hAnsi="Arial" w:cs="Arial"/>
          <w:b/>
          <w:bCs/>
        </w:rPr>
        <w:t>EXERCICE 9</w:t>
      </w:r>
      <w:r w:rsidR="00B8362F" w:rsidRPr="004F756C">
        <w:rPr>
          <w:rStyle w:val="tlid-translation"/>
          <w:rFonts w:ascii="Arial" w:hAnsi="Arial" w:cs="Arial"/>
          <w:b/>
          <w:bCs/>
        </w:rPr>
        <w:t xml:space="preserve"> (1 pt)</w:t>
      </w:r>
    </w:p>
    <w:p w14:paraId="05A9AAE3" w14:textId="763B7671" w:rsidR="00BA5F38" w:rsidRPr="00BA5F38" w:rsidRDefault="00BA5F38" w:rsidP="00BA5F38">
      <w:pPr>
        <w:pStyle w:val="Corpsdetexte2"/>
        <w:rPr>
          <w:rFonts w:ascii="Arial" w:hAnsi="Arial" w:cs="Arial"/>
          <w:b w:val="0"/>
          <w:bCs/>
        </w:rPr>
      </w:pPr>
      <w:r w:rsidRPr="00BA5F38">
        <w:rPr>
          <w:rFonts w:ascii="Arial" w:hAnsi="Arial" w:cs="Arial"/>
          <w:b w:val="0"/>
          <w:bCs/>
        </w:rPr>
        <w:t>On désire obtenir une induction de 1.5 [T] dans un tore magnétique fermé en fer,</w:t>
      </w:r>
      <w:r>
        <w:rPr>
          <w:rFonts w:ascii="Arial" w:hAnsi="Arial" w:cs="Arial"/>
          <w:b w:val="0"/>
          <w:bCs/>
        </w:rPr>
        <w:t xml:space="preserve"> </w:t>
      </w:r>
      <w:r w:rsidRPr="00BA5F38">
        <w:rPr>
          <w:rFonts w:ascii="Arial" w:hAnsi="Arial" w:cs="Arial"/>
          <w:b w:val="0"/>
          <w:bCs/>
        </w:rPr>
        <w:t>dont le diamètre moyen est de 30 [cm].</w:t>
      </w:r>
    </w:p>
    <w:p w14:paraId="2B1D813F" w14:textId="28472A81" w:rsidR="00BA5F38" w:rsidRPr="00BA5F38" w:rsidRDefault="00BA5F38" w:rsidP="00BA5F38">
      <w:pPr>
        <w:pStyle w:val="Corpsdetexte2"/>
        <w:rPr>
          <w:rFonts w:ascii="Arial" w:hAnsi="Arial" w:cs="Arial"/>
          <w:b w:val="0"/>
          <w:bCs/>
        </w:rPr>
      </w:pPr>
      <w:r w:rsidRPr="00BA5F38">
        <w:rPr>
          <w:rFonts w:ascii="Arial" w:hAnsi="Arial" w:cs="Arial"/>
          <w:b w:val="0"/>
          <w:bCs/>
        </w:rPr>
        <w:t>Quel doit-être le nombre de spires si le courant est de 6 [A]</w:t>
      </w:r>
      <w:r>
        <w:rPr>
          <w:rFonts w:ascii="Arial" w:hAnsi="Arial" w:cs="Arial"/>
          <w:b w:val="0"/>
          <w:bCs/>
        </w:rPr>
        <w:t xml:space="preserve"> </w:t>
      </w:r>
      <w:r w:rsidRPr="00BA5F38">
        <w:rPr>
          <w:rFonts w:ascii="Arial" w:hAnsi="Arial" w:cs="Arial"/>
          <w:b w:val="0"/>
          <w:bCs/>
        </w:rPr>
        <w:t>et la perméabilité relative de 1040 ?</w:t>
      </w:r>
    </w:p>
    <w:p w14:paraId="418B7802" w14:textId="77777777" w:rsidR="004F756C" w:rsidRDefault="004F756C" w:rsidP="00742F9C"/>
    <w:p w14:paraId="56DAA70A" w14:textId="6612B90F" w:rsidR="004F756C" w:rsidRPr="004F756C" w:rsidRDefault="00451BE5" w:rsidP="004F756C">
      <w:pPr>
        <w:autoSpaceDE w:val="0"/>
        <w:autoSpaceDN w:val="0"/>
        <w:adjustRightInd w:val="0"/>
        <w:jc w:val="both"/>
        <w:rPr>
          <w:rFonts w:ascii="Arial" w:hAnsi="Arial" w:cs="Arial"/>
          <w:sz w:val="24"/>
          <w:szCs w:val="24"/>
        </w:rPr>
      </w:pPr>
      <w:bookmarkStart w:id="2" w:name="_Hlk187678462"/>
      <w:r w:rsidRPr="004F756C">
        <w:rPr>
          <w:rStyle w:val="tlid-translation"/>
          <w:rFonts w:ascii="Arial" w:hAnsi="Arial" w:cs="Arial"/>
          <w:b/>
          <w:bCs/>
        </w:rPr>
        <w:lastRenderedPageBreak/>
        <w:t xml:space="preserve">EXERCICE </w:t>
      </w:r>
      <w:r>
        <w:rPr>
          <w:rStyle w:val="tlid-translation"/>
          <w:rFonts w:ascii="Arial" w:hAnsi="Arial" w:cs="Arial"/>
          <w:b/>
          <w:bCs/>
        </w:rPr>
        <w:t>10</w:t>
      </w:r>
      <w:r w:rsidRPr="004F756C">
        <w:rPr>
          <w:rStyle w:val="tlid-translation"/>
          <w:rFonts w:ascii="Arial" w:hAnsi="Arial" w:cs="Arial"/>
          <w:b/>
          <w:bCs/>
        </w:rPr>
        <w:t xml:space="preserve"> </w:t>
      </w:r>
      <w:r w:rsidR="004F756C" w:rsidRPr="004F756C">
        <w:rPr>
          <w:rFonts w:ascii="Arial" w:hAnsi="Arial" w:cs="Arial"/>
          <w:b/>
          <w:sz w:val="24"/>
          <w:szCs w:val="24"/>
        </w:rPr>
        <w:t>(2 points) </w:t>
      </w:r>
    </w:p>
    <w:p w14:paraId="1D470B38" w14:textId="0C967FD0" w:rsidR="004F756C" w:rsidRPr="004F756C" w:rsidRDefault="004F756C" w:rsidP="004F756C">
      <w:pPr>
        <w:autoSpaceDE w:val="0"/>
        <w:autoSpaceDN w:val="0"/>
        <w:adjustRightInd w:val="0"/>
        <w:jc w:val="both"/>
        <w:rPr>
          <w:rFonts w:ascii="Arial" w:hAnsi="Arial" w:cs="Arial"/>
          <w:sz w:val="24"/>
          <w:szCs w:val="24"/>
        </w:rPr>
      </w:pPr>
      <w:r w:rsidRPr="004F756C">
        <w:rPr>
          <w:rFonts w:ascii="Arial" w:hAnsi="Arial" w:cs="Arial"/>
          <w:noProof/>
          <w:sz w:val="24"/>
          <w:szCs w:val="24"/>
        </w:rPr>
        <w:drawing>
          <wp:anchor distT="0" distB="0" distL="114300" distR="114300" simplePos="0" relativeHeight="251659264" behindDoc="0" locked="0" layoutInCell="1" allowOverlap="1" wp14:anchorId="1E87B294" wp14:editId="34CB881E">
            <wp:simplePos x="0" y="0"/>
            <wp:positionH relativeFrom="column">
              <wp:posOffset>4086225</wp:posOffset>
            </wp:positionH>
            <wp:positionV relativeFrom="paragraph">
              <wp:posOffset>30480</wp:posOffset>
            </wp:positionV>
            <wp:extent cx="2628900" cy="1971675"/>
            <wp:effectExtent l="0" t="0" r="0" b="9525"/>
            <wp:wrapSquare wrapText="bothSides"/>
            <wp:docPr id="2084716216" name="Image 1" descr="Une image contenant texte, ligne, diagramme, Tracé&#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4716216" name="Image 1" descr="Une image contenant texte, ligne, diagramme, Tracé&#10;&#10;Description générée automatiqueme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28900" cy="1971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F756C">
        <w:rPr>
          <w:rFonts w:ascii="Arial" w:hAnsi="Arial" w:cs="Arial"/>
          <w:sz w:val="24"/>
          <w:szCs w:val="24"/>
        </w:rPr>
        <w:t xml:space="preserve">La maille </w:t>
      </w:r>
      <w:r w:rsidRPr="004F756C">
        <w:rPr>
          <w:rFonts w:ascii="Arial" w:hAnsi="Arial" w:cs="Arial"/>
          <w:sz w:val="24"/>
          <w:szCs w:val="24"/>
        </w:rPr>
        <w:t>de la ferrite</w:t>
      </w:r>
      <w:r w:rsidRPr="004F756C">
        <w:rPr>
          <w:rFonts w:ascii="Arial" w:hAnsi="Arial" w:cs="Arial"/>
          <w:sz w:val="24"/>
          <w:szCs w:val="24"/>
        </w:rPr>
        <w:t xml:space="preserve"> de manganèse ayant 8 groupes MnFe</w:t>
      </w:r>
      <w:r w:rsidRPr="004F756C">
        <w:rPr>
          <w:rFonts w:ascii="Arial" w:hAnsi="Arial" w:cs="Arial"/>
          <w:sz w:val="24"/>
          <w:szCs w:val="24"/>
          <w:vertAlign w:val="subscript"/>
        </w:rPr>
        <w:t>2</w:t>
      </w:r>
      <w:r w:rsidRPr="004F756C">
        <w:rPr>
          <w:rFonts w:ascii="Arial" w:hAnsi="Arial" w:cs="Arial"/>
          <w:sz w:val="24"/>
          <w:szCs w:val="24"/>
        </w:rPr>
        <w:t>O</w:t>
      </w:r>
      <w:r w:rsidRPr="004F756C">
        <w:rPr>
          <w:rFonts w:ascii="Arial" w:hAnsi="Arial" w:cs="Arial"/>
          <w:sz w:val="24"/>
          <w:szCs w:val="24"/>
          <w:vertAlign w:val="subscript"/>
        </w:rPr>
        <w:t>4</w:t>
      </w:r>
      <w:r w:rsidRPr="004F756C">
        <w:rPr>
          <w:rFonts w:ascii="Arial" w:hAnsi="Arial" w:cs="Arial"/>
          <w:sz w:val="24"/>
          <w:szCs w:val="24"/>
        </w:rPr>
        <w:t>, on écrit parfois sa formule chimique sous la forme (MnFe</w:t>
      </w:r>
      <w:r w:rsidRPr="004F756C">
        <w:rPr>
          <w:rFonts w:ascii="Arial" w:hAnsi="Arial" w:cs="Arial"/>
          <w:sz w:val="24"/>
          <w:szCs w:val="24"/>
          <w:vertAlign w:val="subscript"/>
        </w:rPr>
        <w:t>2</w:t>
      </w:r>
      <w:r w:rsidRPr="004F756C">
        <w:rPr>
          <w:rFonts w:ascii="Arial" w:hAnsi="Arial" w:cs="Arial"/>
          <w:sz w:val="24"/>
          <w:szCs w:val="24"/>
        </w:rPr>
        <w:t>O</w:t>
      </w:r>
      <w:r w:rsidRPr="004F756C">
        <w:rPr>
          <w:rFonts w:ascii="Arial" w:hAnsi="Arial" w:cs="Arial"/>
          <w:sz w:val="24"/>
          <w:szCs w:val="24"/>
          <w:vertAlign w:val="subscript"/>
        </w:rPr>
        <w:t>4</w:t>
      </w:r>
      <w:r w:rsidRPr="004F756C">
        <w:rPr>
          <w:rFonts w:ascii="Arial" w:hAnsi="Arial" w:cs="Arial"/>
          <w:sz w:val="24"/>
          <w:szCs w:val="24"/>
        </w:rPr>
        <w:t>)</w:t>
      </w:r>
      <w:r w:rsidRPr="004F756C">
        <w:rPr>
          <w:rFonts w:ascii="Arial" w:hAnsi="Arial" w:cs="Arial"/>
          <w:sz w:val="24"/>
          <w:szCs w:val="24"/>
          <w:vertAlign w:val="subscript"/>
        </w:rPr>
        <w:t>8</w:t>
      </w:r>
      <w:r w:rsidRPr="004F756C">
        <w:rPr>
          <w:rFonts w:ascii="Arial" w:hAnsi="Arial" w:cs="Arial"/>
          <w:sz w:val="24"/>
          <w:szCs w:val="24"/>
        </w:rPr>
        <w:t xml:space="preserve">. Sachant que l’aimantation à saturation et la densité de </w:t>
      </w:r>
      <w:r w:rsidRPr="004F756C">
        <w:rPr>
          <w:rFonts w:ascii="Arial" w:hAnsi="Arial" w:cs="Arial"/>
          <w:sz w:val="24"/>
          <w:szCs w:val="24"/>
        </w:rPr>
        <w:t>ces ferrites</w:t>
      </w:r>
      <w:r w:rsidRPr="004F756C">
        <w:rPr>
          <w:rFonts w:ascii="Arial" w:hAnsi="Arial" w:cs="Arial"/>
          <w:sz w:val="24"/>
          <w:szCs w:val="24"/>
        </w:rPr>
        <w:t xml:space="preserve"> sont respectivement de 5.6*10</w:t>
      </w:r>
      <w:r w:rsidRPr="004F756C">
        <w:rPr>
          <w:rFonts w:ascii="Arial" w:hAnsi="Arial" w:cs="Arial"/>
          <w:sz w:val="24"/>
          <w:szCs w:val="24"/>
          <w:vertAlign w:val="superscript"/>
        </w:rPr>
        <w:t>5</w:t>
      </w:r>
      <w:r w:rsidRPr="004F756C">
        <w:rPr>
          <w:rFonts w:ascii="Arial" w:hAnsi="Arial" w:cs="Arial"/>
          <w:sz w:val="24"/>
          <w:szCs w:val="24"/>
        </w:rPr>
        <w:t xml:space="preserve"> A/m et 5 g/cm</w:t>
      </w:r>
      <w:r w:rsidRPr="004F756C">
        <w:rPr>
          <w:rFonts w:ascii="Arial" w:hAnsi="Arial" w:cs="Arial"/>
          <w:sz w:val="24"/>
          <w:szCs w:val="24"/>
          <w:vertAlign w:val="superscript"/>
        </w:rPr>
        <w:t>3</w:t>
      </w:r>
      <w:r w:rsidRPr="004F756C">
        <w:rPr>
          <w:rFonts w:ascii="Arial" w:hAnsi="Arial" w:cs="Arial"/>
          <w:sz w:val="24"/>
          <w:szCs w:val="24"/>
        </w:rPr>
        <w:t xml:space="preserve">, </w:t>
      </w:r>
    </w:p>
    <w:p w14:paraId="49861BFD" w14:textId="77777777" w:rsidR="004F756C" w:rsidRPr="004F756C" w:rsidRDefault="004F756C" w:rsidP="004F756C">
      <w:pPr>
        <w:tabs>
          <w:tab w:val="left" w:pos="450"/>
          <w:tab w:val="left" w:pos="1080"/>
        </w:tabs>
        <w:autoSpaceDE w:val="0"/>
        <w:autoSpaceDN w:val="0"/>
        <w:adjustRightInd w:val="0"/>
        <w:ind w:firstLine="360"/>
        <w:jc w:val="both"/>
        <w:rPr>
          <w:rFonts w:ascii="Arial" w:hAnsi="Arial" w:cs="Arial"/>
          <w:sz w:val="24"/>
          <w:szCs w:val="24"/>
        </w:rPr>
      </w:pPr>
      <w:r w:rsidRPr="004F756C">
        <w:rPr>
          <w:rFonts w:ascii="Arial" w:hAnsi="Arial" w:cs="Arial"/>
          <w:sz w:val="24"/>
          <w:szCs w:val="24"/>
        </w:rPr>
        <w:t>a.</w:t>
      </w:r>
      <w:r w:rsidRPr="004F756C">
        <w:rPr>
          <w:rFonts w:ascii="Arial" w:hAnsi="Arial" w:cs="Arial"/>
          <w:sz w:val="24"/>
          <w:szCs w:val="24"/>
        </w:rPr>
        <w:tab/>
        <w:t xml:space="preserve">calculez le nombre de magnétons de </w:t>
      </w:r>
      <w:proofErr w:type="spellStart"/>
      <w:r w:rsidRPr="004F756C">
        <w:rPr>
          <w:rFonts w:ascii="Arial" w:hAnsi="Arial" w:cs="Arial"/>
          <w:sz w:val="24"/>
          <w:szCs w:val="24"/>
        </w:rPr>
        <w:t>bohr</w:t>
      </w:r>
      <w:proofErr w:type="spellEnd"/>
      <w:r w:rsidRPr="004F756C">
        <w:rPr>
          <w:rFonts w:ascii="Arial" w:hAnsi="Arial" w:cs="Arial"/>
          <w:sz w:val="24"/>
          <w:szCs w:val="24"/>
        </w:rPr>
        <w:t xml:space="preserve"> associés à chaque ions Mn</w:t>
      </w:r>
      <w:r w:rsidRPr="004F756C">
        <w:rPr>
          <w:rFonts w:ascii="Arial" w:hAnsi="Arial" w:cs="Arial"/>
          <w:sz w:val="24"/>
          <w:szCs w:val="24"/>
          <w:vertAlign w:val="superscript"/>
        </w:rPr>
        <w:t>2+</w:t>
      </w:r>
      <w:r w:rsidRPr="004F756C">
        <w:rPr>
          <w:rFonts w:ascii="Arial" w:hAnsi="Arial" w:cs="Arial"/>
          <w:sz w:val="24"/>
          <w:szCs w:val="24"/>
        </w:rPr>
        <w:t xml:space="preserve">. </w:t>
      </w:r>
    </w:p>
    <w:p w14:paraId="38EC9F0A" w14:textId="77777777" w:rsidR="004F756C" w:rsidRPr="004F756C" w:rsidRDefault="004F756C" w:rsidP="004F756C">
      <w:pPr>
        <w:tabs>
          <w:tab w:val="left" w:pos="450"/>
        </w:tabs>
        <w:ind w:firstLine="360"/>
        <w:jc w:val="both"/>
        <w:rPr>
          <w:rFonts w:ascii="Arial" w:hAnsi="Arial" w:cs="Arial"/>
          <w:sz w:val="24"/>
          <w:szCs w:val="24"/>
        </w:rPr>
      </w:pPr>
    </w:p>
    <w:p w14:paraId="689E0C36" w14:textId="77777777" w:rsidR="004F756C" w:rsidRPr="004F756C" w:rsidRDefault="004F756C" w:rsidP="004F756C">
      <w:pPr>
        <w:tabs>
          <w:tab w:val="left" w:pos="450"/>
        </w:tabs>
        <w:ind w:firstLine="360"/>
        <w:jc w:val="both"/>
        <w:rPr>
          <w:rFonts w:ascii="Arial" w:hAnsi="Arial" w:cs="Arial"/>
          <w:sz w:val="24"/>
          <w:szCs w:val="24"/>
        </w:rPr>
      </w:pPr>
      <w:r w:rsidRPr="004F756C">
        <w:rPr>
          <w:rFonts w:ascii="Arial" w:hAnsi="Arial" w:cs="Arial"/>
          <w:sz w:val="24"/>
          <w:szCs w:val="24"/>
        </w:rPr>
        <w:t xml:space="preserve">Ces matériaux sont aussi appelés "ferrites doux" parce qu'ils se laissent aimanter facilement. Leur perméabilité magnétique est une de leurs caractéristiques les plus importantes qui varie dans de grandes proportions sous l'influence de la température (Figure ci-joint). </w:t>
      </w:r>
    </w:p>
    <w:p w14:paraId="12475BB2" w14:textId="77777777" w:rsidR="004F756C" w:rsidRPr="004F756C" w:rsidRDefault="004F756C" w:rsidP="004F756C">
      <w:pPr>
        <w:tabs>
          <w:tab w:val="left" w:pos="450"/>
        </w:tabs>
        <w:ind w:firstLine="360"/>
        <w:jc w:val="both"/>
        <w:rPr>
          <w:rFonts w:ascii="Arial" w:hAnsi="Arial" w:cs="Arial"/>
          <w:sz w:val="24"/>
          <w:szCs w:val="24"/>
        </w:rPr>
      </w:pPr>
      <w:r w:rsidRPr="004F756C">
        <w:rPr>
          <w:rFonts w:ascii="Arial" w:hAnsi="Arial" w:cs="Arial"/>
          <w:sz w:val="24"/>
          <w:szCs w:val="24"/>
        </w:rPr>
        <w:t>Commentez cette courbe en termes phénoménologiques.</w:t>
      </w:r>
    </w:p>
    <w:p w14:paraId="56957A9A" w14:textId="77777777" w:rsidR="004F756C" w:rsidRPr="004F756C" w:rsidRDefault="004F756C" w:rsidP="004F756C">
      <w:pPr>
        <w:tabs>
          <w:tab w:val="left" w:pos="450"/>
          <w:tab w:val="left" w:pos="1080"/>
        </w:tabs>
        <w:ind w:firstLine="360"/>
        <w:jc w:val="both"/>
        <w:rPr>
          <w:rFonts w:ascii="Arial" w:hAnsi="Arial" w:cs="Arial"/>
          <w:sz w:val="24"/>
          <w:szCs w:val="24"/>
        </w:rPr>
      </w:pPr>
      <w:r w:rsidRPr="004F756C">
        <w:rPr>
          <w:rFonts w:ascii="Arial" w:hAnsi="Arial" w:cs="Arial"/>
          <w:sz w:val="24"/>
          <w:szCs w:val="24"/>
        </w:rPr>
        <w:t>b.</w:t>
      </w:r>
      <w:r w:rsidRPr="004F756C">
        <w:rPr>
          <w:rFonts w:ascii="Arial" w:hAnsi="Arial" w:cs="Arial"/>
          <w:sz w:val="24"/>
          <w:szCs w:val="24"/>
        </w:rPr>
        <w:tab/>
        <w:t>Quelle est la signification de la perméabilité pour un matériau ?</w:t>
      </w:r>
    </w:p>
    <w:p w14:paraId="3F8D55F7" w14:textId="77777777" w:rsidR="004F756C" w:rsidRPr="004F756C" w:rsidRDefault="004F756C" w:rsidP="004F756C">
      <w:pPr>
        <w:tabs>
          <w:tab w:val="left" w:pos="450"/>
          <w:tab w:val="left" w:pos="1080"/>
        </w:tabs>
        <w:ind w:left="708" w:firstLine="360"/>
        <w:jc w:val="both"/>
        <w:rPr>
          <w:rFonts w:ascii="Arial" w:hAnsi="Arial" w:cs="Arial"/>
          <w:sz w:val="24"/>
          <w:szCs w:val="24"/>
        </w:rPr>
      </w:pPr>
      <w:r w:rsidRPr="004F756C">
        <w:rPr>
          <w:rFonts w:ascii="Arial" w:hAnsi="Arial" w:cs="Arial"/>
          <w:sz w:val="24"/>
          <w:szCs w:val="24"/>
        </w:rPr>
        <w:t>c.</w:t>
      </w:r>
      <w:r w:rsidRPr="004F756C">
        <w:rPr>
          <w:rFonts w:ascii="Arial" w:hAnsi="Arial" w:cs="Arial"/>
          <w:sz w:val="24"/>
          <w:szCs w:val="24"/>
        </w:rPr>
        <w:tab/>
        <w:t>A quel phénomène peut être associé l’augmentation de la perméabilité avec la température ?</w:t>
      </w:r>
    </w:p>
    <w:p w14:paraId="2C27AD6A" w14:textId="77777777" w:rsidR="004F756C" w:rsidRPr="004F756C" w:rsidRDefault="004F756C" w:rsidP="004F756C">
      <w:pPr>
        <w:tabs>
          <w:tab w:val="left" w:pos="450"/>
          <w:tab w:val="left" w:pos="1080"/>
        </w:tabs>
        <w:ind w:firstLine="360"/>
        <w:jc w:val="both"/>
        <w:rPr>
          <w:rFonts w:ascii="Arial" w:hAnsi="Arial" w:cs="Arial"/>
          <w:sz w:val="24"/>
          <w:szCs w:val="24"/>
        </w:rPr>
      </w:pPr>
      <w:r w:rsidRPr="004F756C">
        <w:rPr>
          <w:rFonts w:ascii="Arial" w:hAnsi="Arial" w:cs="Arial"/>
          <w:sz w:val="24"/>
          <w:szCs w:val="24"/>
        </w:rPr>
        <w:t>d.</w:t>
      </w:r>
      <w:r w:rsidRPr="004F756C">
        <w:rPr>
          <w:rFonts w:ascii="Arial" w:hAnsi="Arial" w:cs="Arial"/>
          <w:sz w:val="24"/>
          <w:szCs w:val="24"/>
        </w:rPr>
        <w:tab/>
        <w:t>Pourquoi on constate une chute brutale à 150°C ?</w:t>
      </w:r>
    </w:p>
    <w:p w14:paraId="09347655" w14:textId="77777777" w:rsidR="004F756C" w:rsidRPr="004F756C" w:rsidRDefault="004F756C" w:rsidP="004F756C">
      <w:pPr>
        <w:tabs>
          <w:tab w:val="left" w:pos="450"/>
        </w:tabs>
        <w:jc w:val="both"/>
        <w:rPr>
          <w:rFonts w:ascii="Arial" w:hAnsi="Arial" w:cs="Arial"/>
          <w:i/>
          <w:sz w:val="24"/>
          <w:szCs w:val="24"/>
          <w:lang w:val="it-IT"/>
        </w:rPr>
      </w:pPr>
      <w:r w:rsidRPr="004F756C">
        <w:rPr>
          <w:rFonts w:ascii="Arial" w:hAnsi="Arial" w:cs="Arial"/>
          <w:i/>
          <w:sz w:val="24"/>
          <w:szCs w:val="24"/>
          <w:u w:val="single"/>
          <w:lang w:val="it-IT"/>
        </w:rPr>
        <w:t>Données.</w:t>
      </w:r>
      <w:r w:rsidRPr="004F756C">
        <w:rPr>
          <w:rFonts w:ascii="Arial" w:hAnsi="Arial" w:cs="Arial"/>
          <w:i/>
          <w:sz w:val="24"/>
          <w:szCs w:val="24"/>
          <w:lang w:val="it-IT"/>
        </w:rPr>
        <w:t> : MM(Mn) = 54.94 g/mol ; MM(Fe) = 55.85 g/mol ; MM(O) = 16 g/mol</w:t>
      </w:r>
    </w:p>
    <w:p w14:paraId="3CAC3E8C" w14:textId="77777777" w:rsidR="004F756C" w:rsidRPr="004F756C" w:rsidRDefault="004F756C" w:rsidP="004F756C">
      <w:pPr>
        <w:tabs>
          <w:tab w:val="left" w:pos="450"/>
        </w:tabs>
        <w:ind w:firstLine="360"/>
        <w:jc w:val="both"/>
        <w:rPr>
          <w:rFonts w:ascii="Arial" w:hAnsi="Arial" w:cs="Arial"/>
          <w:i/>
          <w:sz w:val="24"/>
          <w:szCs w:val="24"/>
        </w:rPr>
      </w:pPr>
      <w:r w:rsidRPr="004F756C">
        <w:rPr>
          <w:rFonts w:ascii="Arial" w:hAnsi="Arial" w:cs="Arial"/>
          <w:i/>
          <w:sz w:val="24"/>
          <w:szCs w:val="24"/>
          <w:lang w:val="it-IT"/>
        </w:rPr>
        <w:tab/>
      </w:r>
      <w:r w:rsidRPr="004F756C">
        <w:rPr>
          <w:rFonts w:ascii="Symbol" w:hAnsi="Symbol" w:cs="Arial"/>
          <w:i/>
          <w:sz w:val="24"/>
          <w:szCs w:val="24"/>
          <w:lang w:val="it-IT"/>
        </w:rPr>
        <w:t></w:t>
      </w:r>
      <w:r w:rsidRPr="004F756C">
        <w:rPr>
          <w:rFonts w:ascii="Arial" w:hAnsi="Arial" w:cs="Arial"/>
          <w:i/>
          <w:sz w:val="24"/>
          <w:szCs w:val="24"/>
          <w:vertAlign w:val="subscript"/>
        </w:rPr>
        <w:t>B</w:t>
      </w:r>
      <w:r w:rsidRPr="004F756C">
        <w:rPr>
          <w:rFonts w:ascii="Arial" w:hAnsi="Arial" w:cs="Arial"/>
          <w:i/>
          <w:sz w:val="24"/>
          <w:szCs w:val="24"/>
        </w:rPr>
        <w:t xml:space="preserve"> = 9.27.10</w:t>
      </w:r>
      <w:r w:rsidRPr="004F756C">
        <w:rPr>
          <w:rFonts w:ascii="Arial" w:hAnsi="Arial" w:cs="Arial"/>
          <w:i/>
          <w:sz w:val="24"/>
          <w:szCs w:val="24"/>
          <w:vertAlign w:val="superscript"/>
        </w:rPr>
        <w:t>-24</w:t>
      </w:r>
      <w:r w:rsidRPr="004F756C">
        <w:rPr>
          <w:rFonts w:ascii="Arial" w:hAnsi="Arial" w:cs="Arial"/>
          <w:i/>
          <w:sz w:val="24"/>
          <w:szCs w:val="24"/>
        </w:rPr>
        <w:t>°A.m</w:t>
      </w:r>
      <w:r w:rsidRPr="004F756C">
        <w:rPr>
          <w:rFonts w:ascii="Arial" w:hAnsi="Arial" w:cs="Arial"/>
          <w:i/>
          <w:sz w:val="24"/>
          <w:szCs w:val="24"/>
          <w:vertAlign w:val="superscript"/>
        </w:rPr>
        <w:t>2</w:t>
      </w:r>
    </w:p>
    <w:bookmarkEnd w:id="2"/>
    <w:p w14:paraId="36E84605" w14:textId="77777777" w:rsidR="004F756C" w:rsidRDefault="004F756C" w:rsidP="004F756C">
      <w:pPr>
        <w:autoSpaceDE w:val="0"/>
        <w:autoSpaceDN w:val="0"/>
        <w:adjustRightInd w:val="0"/>
      </w:pPr>
    </w:p>
    <w:p w14:paraId="47FE490B" w14:textId="19287E8C" w:rsidR="00790CAB" w:rsidRDefault="00790CAB" w:rsidP="00742F9C">
      <w:r>
        <w:br w:type="page"/>
      </w:r>
    </w:p>
    <w:p w14:paraId="03CBB751" w14:textId="1D8D1228" w:rsidR="008D6006" w:rsidRPr="00790CAB" w:rsidRDefault="008D6006" w:rsidP="00790CAB">
      <w:pPr>
        <w:jc w:val="center"/>
        <w:rPr>
          <w:b/>
          <w:bCs/>
          <w:i/>
          <w:iCs/>
          <w:sz w:val="24"/>
          <w:szCs w:val="24"/>
        </w:rPr>
      </w:pPr>
      <w:r w:rsidRPr="00790CAB">
        <w:rPr>
          <w:b/>
          <w:bCs/>
          <w:i/>
          <w:iCs/>
          <w:sz w:val="24"/>
          <w:szCs w:val="24"/>
        </w:rPr>
        <w:lastRenderedPageBreak/>
        <w:t xml:space="preserve">Rappel : Les réponses doivent être argumentées autant que de besoin. Si chaque exercice constitue un ensemble pour illustrer un objet ou un choix de matériau, les questions se rapportent chacune à des applications simples des exercices vus en TD. Dans le cas où les réponses sont liées, vous pouvez proposer une méthode/équation même si vous </w:t>
      </w:r>
      <w:proofErr w:type="gramStart"/>
      <w:r w:rsidRPr="00790CAB">
        <w:rPr>
          <w:b/>
          <w:bCs/>
          <w:i/>
          <w:iCs/>
          <w:sz w:val="24"/>
          <w:szCs w:val="24"/>
        </w:rPr>
        <w:t>n’avez pas été</w:t>
      </w:r>
      <w:proofErr w:type="gramEnd"/>
      <w:r w:rsidRPr="00790CAB">
        <w:rPr>
          <w:b/>
          <w:bCs/>
          <w:i/>
          <w:iCs/>
          <w:sz w:val="24"/>
          <w:szCs w:val="24"/>
        </w:rPr>
        <w:t xml:space="preserve"> au bout du calcul précédent ou poser une valeur arbitraire (réaliste !) pour poursuivre le raisonnement.</w:t>
      </w:r>
    </w:p>
    <w:p w14:paraId="489A43CC" w14:textId="77777777" w:rsidR="00BD3191" w:rsidRDefault="00BD3191">
      <w:pPr>
        <w:rPr>
          <w:rFonts w:ascii="Arial" w:hAnsi="Arial" w:cs="Arial"/>
          <w:sz w:val="24"/>
          <w:szCs w:val="24"/>
        </w:rPr>
      </w:pPr>
    </w:p>
    <w:p w14:paraId="6127B2D6" w14:textId="77777777" w:rsidR="00BD3191" w:rsidRDefault="00BD3191" w:rsidP="00BD3191">
      <w:pPr>
        <w:autoSpaceDE w:val="0"/>
        <w:autoSpaceDN w:val="0"/>
        <w:adjustRightInd w:val="0"/>
        <w:spacing w:after="0"/>
        <w:jc w:val="both"/>
        <w:rPr>
          <w:rFonts w:ascii="Arial" w:hAnsi="Arial" w:cs="Arial"/>
          <w:sz w:val="24"/>
          <w:szCs w:val="24"/>
        </w:rPr>
      </w:pPr>
      <w:r>
        <w:rPr>
          <w:rFonts w:ascii="Arial" w:hAnsi="Arial" w:cs="Arial"/>
          <w:sz w:val="24"/>
          <w:szCs w:val="24"/>
        </w:rPr>
        <w:t>Quelques valeurs :</w:t>
      </w:r>
    </w:p>
    <w:p w14:paraId="4B04B1C1" w14:textId="77777777" w:rsidR="00BD3191" w:rsidRDefault="00BD3191" w:rsidP="00BD3191">
      <w:pPr>
        <w:autoSpaceDE w:val="0"/>
        <w:autoSpaceDN w:val="0"/>
        <w:adjustRightInd w:val="0"/>
        <w:spacing w:after="0"/>
        <w:jc w:val="both"/>
        <w:rPr>
          <w:rFonts w:ascii="Arial" w:hAnsi="Arial" w:cs="Arial"/>
          <w:sz w:val="24"/>
          <w:szCs w:val="24"/>
        </w:rPr>
      </w:pPr>
      <w:r>
        <w:rPr>
          <w:noProof/>
        </w:rPr>
        <w:drawing>
          <wp:inline distT="0" distB="0" distL="0" distR="0" wp14:anchorId="0E24162D" wp14:editId="197386C1">
            <wp:extent cx="5760720" cy="3867150"/>
            <wp:effectExtent l="0" t="0" r="0" b="0"/>
            <wp:docPr id="6" name="Image 6" descr="Une image contenant tabl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descr="Une image contenant table&#10;&#10;Description générée automatiquemen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3867150"/>
                    </a:xfrm>
                    <a:prstGeom prst="rect">
                      <a:avLst/>
                    </a:prstGeom>
                    <a:noFill/>
                    <a:ln>
                      <a:noFill/>
                    </a:ln>
                  </pic:spPr>
                </pic:pic>
              </a:graphicData>
            </a:graphic>
          </wp:inline>
        </w:drawing>
      </w:r>
    </w:p>
    <w:p w14:paraId="52191D6B" w14:textId="77777777" w:rsidR="00790CAB" w:rsidRDefault="00790CAB" w:rsidP="00BD3191">
      <w:pPr>
        <w:autoSpaceDE w:val="0"/>
        <w:autoSpaceDN w:val="0"/>
        <w:adjustRightInd w:val="0"/>
        <w:spacing w:after="0"/>
        <w:jc w:val="both"/>
        <w:rPr>
          <w:rFonts w:ascii="Arial" w:hAnsi="Arial" w:cs="Arial"/>
          <w:sz w:val="24"/>
          <w:szCs w:val="24"/>
        </w:rPr>
      </w:pPr>
    </w:p>
    <w:p w14:paraId="06932F38" w14:textId="77777777" w:rsidR="00790CAB" w:rsidRDefault="00790CAB" w:rsidP="00BD3191">
      <w:pPr>
        <w:autoSpaceDE w:val="0"/>
        <w:autoSpaceDN w:val="0"/>
        <w:adjustRightInd w:val="0"/>
        <w:spacing w:after="0"/>
        <w:jc w:val="both"/>
        <w:rPr>
          <w:rFonts w:ascii="Arial" w:hAnsi="Arial" w:cs="Arial"/>
          <w:sz w:val="24"/>
          <w:szCs w:val="24"/>
        </w:rPr>
      </w:pPr>
    </w:p>
    <w:p w14:paraId="5DCDC1A8" w14:textId="314E33C5" w:rsidR="00B46849" w:rsidRDefault="001C6465" w:rsidP="00790CAB">
      <w:pPr>
        <w:jc w:val="center"/>
        <w:rPr>
          <w:rFonts w:ascii="Arial" w:hAnsi="Arial" w:cs="Arial"/>
          <w:sz w:val="24"/>
          <w:szCs w:val="24"/>
        </w:rPr>
      </w:pPr>
      <w:r w:rsidRPr="00C0605C">
        <w:rPr>
          <w:noProof/>
        </w:rPr>
        <w:drawing>
          <wp:inline distT="0" distB="0" distL="0" distR="0" wp14:anchorId="2024D8C5" wp14:editId="1F2E6BD5">
            <wp:extent cx="3446145" cy="1599565"/>
            <wp:effectExtent l="0" t="0" r="1905" b="635"/>
            <wp:docPr id="10" name="Image 10" descr="http://www.astrotouraine.fr/wp-content/uploads/2014/03/spectre-lumiere-visib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astrotouraine.fr/wp-content/uploads/2014/03/spectre-lumiere-visible.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46145" cy="1599565"/>
                    </a:xfrm>
                    <a:prstGeom prst="rect">
                      <a:avLst/>
                    </a:prstGeom>
                    <a:noFill/>
                    <a:ln>
                      <a:noFill/>
                    </a:ln>
                  </pic:spPr>
                </pic:pic>
              </a:graphicData>
            </a:graphic>
          </wp:inline>
        </w:drawing>
      </w:r>
      <w:r w:rsidR="00B46849">
        <w:rPr>
          <w:rFonts w:ascii="Arial" w:hAnsi="Arial" w:cs="Arial"/>
          <w:sz w:val="24"/>
          <w:szCs w:val="24"/>
        </w:rPr>
        <w:br w:type="page"/>
      </w:r>
    </w:p>
    <w:bookmarkEnd w:id="0"/>
    <w:bookmarkEnd w:id="1"/>
    <w:p w14:paraId="6D146B99" w14:textId="42934C2D" w:rsidR="00035A0C" w:rsidRPr="00034995" w:rsidRDefault="00035A0C" w:rsidP="000265E1">
      <w:pPr>
        <w:jc w:val="center"/>
        <w:rPr>
          <w:rFonts w:ascii="Arial" w:hAnsi="Arial" w:cs="Arial"/>
          <w:sz w:val="24"/>
          <w:szCs w:val="24"/>
        </w:rPr>
      </w:pPr>
      <w:r w:rsidRPr="00034995">
        <w:rPr>
          <w:rFonts w:ascii="Arial" w:hAnsi="Arial" w:cs="Arial"/>
          <w:noProof/>
          <w:sz w:val="24"/>
          <w:szCs w:val="24"/>
        </w:rPr>
        <w:lastRenderedPageBreak/>
        <w:drawing>
          <wp:inline distT="0" distB="0" distL="0" distR="0" wp14:anchorId="0FE7DC0F" wp14:editId="4BD04DD7">
            <wp:extent cx="5044155" cy="6883400"/>
            <wp:effectExtent l="0" t="0" r="444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051633" cy="6893604"/>
                    </a:xfrm>
                    <a:prstGeom prst="rect">
                      <a:avLst/>
                    </a:prstGeom>
                  </pic:spPr>
                </pic:pic>
              </a:graphicData>
            </a:graphic>
          </wp:inline>
        </w:drawing>
      </w:r>
    </w:p>
    <w:p w14:paraId="27DE4439" w14:textId="62011270" w:rsidR="00530F5E" w:rsidRPr="00034995" w:rsidRDefault="000265E1" w:rsidP="000265E1">
      <w:pPr>
        <w:jc w:val="center"/>
        <w:rPr>
          <w:rFonts w:ascii="Arial" w:hAnsi="Arial" w:cs="Arial"/>
          <w:sz w:val="24"/>
          <w:szCs w:val="24"/>
        </w:rPr>
      </w:pPr>
      <w:r>
        <w:rPr>
          <w:noProof/>
        </w:rPr>
        <w:drawing>
          <wp:inline distT="0" distB="0" distL="0" distR="0" wp14:anchorId="3C6FF695" wp14:editId="7EF8820E">
            <wp:extent cx="1691640" cy="511757"/>
            <wp:effectExtent l="0" t="0" r="3810" b="317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19313" cy="520129"/>
                    </a:xfrm>
                    <a:prstGeom prst="rect">
                      <a:avLst/>
                    </a:prstGeom>
                  </pic:spPr>
                </pic:pic>
              </a:graphicData>
            </a:graphic>
          </wp:inline>
        </w:drawing>
      </w:r>
      <w:r>
        <w:rPr>
          <w:rFonts w:ascii="Arial" w:hAnsi="Arial" w:cs="Arial"/>
          <w:sz w:val="24"/>
          <w:szCs w:val="24"/>
        </w:rPr>
        <w:tab/>
      </w:r>
      <w:r>
        <w:rPr>
          <w:noProof/>
        </w:rPr>
        <w:drawing>
          <wp:inline distT="0" distB="0" distL="0" distR="0" wp14:anchorId="73438F14" wp14:editId="10900051">
            <wp:extent cx="2400300" cy="510064"/>
            <wp:effectExtent l="0" t="0" r="0" b="4445"/>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470694" cy="525023"/>
                    </a:xfrm>
                    <a:prstGeom prst="rect">
                      <a:avLst/>
                    </a:prstGeom>
                  </pic:spPr>
                </pic:pic>
              </a:graphicData>
            </a:graphic>
          </wp:inline>
        </w:drawing>
      </w:r>
    </w:p>
    <w:p w14:paraId="3E7F7B2A" w14:textId="2FE14275" w:rsidR="00530F5E" w:rsidRPr="00034995" w:rsidRDefault="008A648C" w:rsidP="00CC2953">
      <w:pPr>
        <w:jc w:val="both"/>
        <w:rPr>
          <w:rFonts w:ascii="Arial" w:hAnsi="Arial" w:cs="Arial"/>
          <w:sz w:val="24"/>
          <w:szCs w:val="24"/>
        </w:rPr>
      </w:pPr>
      <m:oMathPara>
        <m:oMath>
          <m:r>
            <w:rPr>
              <w:rFonts w:ascii="Cambria Math" w:hAnsi="Cambria Math" w:cs="Arial"/>
              <w:sz w:val="24"/>
              <w:szCs w:val="24"/>
            </w:rPr>
            <m:t>R=</m:t>
          </m:r>
          <m:f>
            <m:fPr>
              <m:type m:val="lin"/>
              <m:ctrlPr>
                <w:rPr>
                  <w:rFonts w:ascii="Cambria Math" w:hAnsi="Cambria Math" w:cs="Arial"/>
                  <w:i/>
                  <w:sz w:val="24"/>
                  <w:szCs w:val="24"/>
                </w:rPr>
              </m:ctrlPr>
            </m:fPr>
            <m:num>
              <m:r>
                <w:rPr>
                  <w:rFonts w:ascii="Cambria Math" w:hAnsi="Cambria Math" w:cs="Arial"/>
                  <w:sz w:val="24"/>
                  <w:szCs w:val="24"/>
                </w:rPr>
                <m:t>dx</m:t>
              </m:r>
            </m:num>
            <m:den>
              <m:r>
                <w:rPr>
                  <w:rFonts w:ascii="Cambria Math" w:hAnsi="Cambria Math" w:cs="Arial"/>
                  <w:sz w:val="24"/>
                  <w:szCs w:val="24"/>
                </w:rPr>
                <m:t>k</m:t>
              </m:r>
            </m:den>
          </m:f>
        </m:oMath>
      </m:oMathPara>
    </w:p>
    <w:p w14:paraId="3C3042DA" w14:textId="2281736C" w:rsidR="00530F5E" w:rsidRPr="00034995" w:rsidRDefault="00530F5E" w:rsidP="00CC2953">
      <w:pPr>
        <w:jc w:val="both"/>
        <w:rPr>
          <w:rFonts w:ascii="Arial" w:hAnsi="Arial" w:cs="Arial"/>
          <w:sz w:val="24"/>
          <w:szCs w:val="24"/>
        </w:rPr>
      </w:pPr>
    </w:p>
    <w:sectPr w:rsidR="00530F5E" w:rsidRPr="00034995" w:rsidSect="00253741">
      <w:headerReference w:type="default" r:id="rId1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942AAC" w14:textId="77777777" w:rsidR="00FE0417" w:rsidRDefault="00FE0417" w:rsidP="009B565E">
      <w:pPr>
        <w:spacing w:after="0" w:line="240" w:lineRule="auto"/>
      </w:pPr>
      <w:r>
        <w:separator/>
      </w:r>
    </w:p>
  </w:endnote>
  <w:endnote w:type="continuationSeparator" w:id="0">
    <w:p w14:paraId="34466429" w14:textId="77777777" w:rsidR="00FE0417" w:rsidRDefault="00FE0417" w:rsidP="009B56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JLJMLE+Arial">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784605" w14:textId="77777777" w:rsidR="00FE0417" w:rsidRDefault="00FE0417" w:rsidP="009B565E">
      <w:pPr>
        <w:spacing w:after="0" w:line="240" w:lineRule="auto"/>
      </w:pPr>
      <w:r>
        <w:separator/>
      </w:r>
    </w:p>
  </w:footnote>
  <w:footnote w:type="continuationSeparator" w:id="0">
    <w:p w14:paraId="29326B88" w14:textId="77777777" w:rsidR="00FE0417" w:rsidRDefault="00FE0417" w:rsidP="009B56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1C075A" w14:textId="10670859" w:rsidR="009B565E" w:rsidRDefault="009B565E" w:rsidP="009B565E">
    <w:pPr>
      <w:pStyle w:val="En-tte"/>
      <w:rPr>
        <w:rFonts w:ascii="Helvetica" w:hAnsi="Helvetica"/>
        <w:szCs w:val="20"/>
      </w:rPr>
    </w:pPr>
    <w:r>
      <w:rPr>
        <w:rFonts w:ascii="Comic Sans MS" w:hAnsi="Comic Sans MS"/>
        <w:i/>
        <w:iCs/>
        <w:noProof/>
        <w:szCs w:val="20"/>
        <w:lang w:eastAsia="fr-FR"/>
      </w:rPr>
      <w:drawing>
        <wp:inline distT="0" distB="0" distL="0" distR="0" wp14:anchorId="1470319A" wp14:editId="2F2B91F3">
          <wp:extent cx="1435100" cy="584200"/>
          <wp:effectExtent l="0" t="0" r="0" b="635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5100" cy="584200"/>
                  </a:xfrm>
                  <a:prstGeom prst="rect">
                    <a:avLst/>
                  </a:prstGeom>
                  <a:noFill/>
                  <a:ln>
                    <a:noFill/>
                  </a:ln>
                </pic:spPr>
              </pic:pic>
            </a:graphicData>
          </a:graphic>
        </wp:inline>
      </w:drawing>
    </w:r>
    <w:r>
      <w:rPr>
        <w:rFonts w:ascii="Comic Sans MS" w:hAnsi="Comic Sans MS"/>
        <w:i/>
        <w:iCs/>
        <w:szCs w:val="20"/>
      </w:rPr>
      <w:t xml:space="preserve"> </w:t>
    </w:r>
    <w:r>
      <w:rPr>
        <w:rFonts w:ascii="Helvetica" w:hAnsi="Helvetica"/>
        <w:szCs w:val="20"/>
      </w:rPr>
      <w:t>Tronc Commun</w:t>
    </w:r>
    <w:r w:rsidR="00253741">
      <w:rPr>
        <w:rFonts w:ascii="Helvetica" w:hAnsi="Helvetica"/>
        <w:szCs w:val="20"/>
      </w:rPr>
      <w:t>-FISE</w:t>
    </w:r>
  </w:p>
  <w:p w14:paraId="7652EFEB" w14:textId="2B419608" w:rsidR="009B565E" w:rsidRDefault="009B565E" w:rsidP="009B565E">
    <w:pPr>
      <w:pStyle w:val="En-tte"/>
      <w:pBdr>
        <w:bottom w:val="single" w:sz="4" w:space="1" w:color="auto"/>
      </w:pBdr>
      <w:tabs>
        <w:tab w:val="clear" w:pos="9072"/>
        <w:tab w:val="right" w:pos="9638"/>
      </w:tabs>
      <w:ind w:left="-284" w:right="-567"/>
      <w:jc w:val="both"/>
      <w:rPr>
        <w:rFonts w:ascii="Comic Sans MS" w:hAnsi="Comic Sans MS"/>
        <w:i/>
        <w:iCs/>
        <w:color w:val="999999"/>
        <w:sz w:val="20"/>
        <w:szCs w:val="18"/>
      </w:rPr>
    </w:pPr>
    <w:r w:rsidRPr="009B565E">
      <w:rPr>
        <w:rFonts w:ascii="Comic Sans MS" w:hAnsi="Comic Sans MS"/>
        <w:i/>
        <w:iCs/>
        <w:color w:val="999999"/>
        <w:sz w:val="20"/>
        <w:szCs w:val="18"/>
      </w:rPr>
      <w:t xml:space="preserve">UV MAA2 Structure des matériaux et des alliages – Impacts sur les propriétés         </w:t>
    </w:r>
    <w:r>
      <w:rPr>
        <w:rFonts w:ascii="Comic Sans MS" w:hAnsi="Comic Sans MS"/>
        <w:i/>
        <w:iCs/>
        <w:color w:val="999999"/>
        <w:sz w:val="20"/>
        <w:szCs w:val="18"/>
      </w:rPr>
      <w:t xml:space="preserve">   </w:t>
    </w:r>
    <w:r>
      <w:rPr>
        <w:rFonts w:ascii="Comic Sans MS" w:hAnsi="Comic Sans MS"/>
        <w:i/>
        <w:iCs/>
        <w:color w:val="999999"/>
        <w:sz w:val="20"/>
        <w:szCs w:val="18"/>
      </w:rPr>
      <w:tab/>
    </w:r>
    <w:r w:rsidRPr="009B565E">
      <w:rPr>
        <w:rFonts w:ascii="Comic Sans MS" w:hAnsi="Comic Sans MS"/>
        <w:i/>
        <w:iCs/>
        <w:color w:val="999999"/>
        <w:sz w:val="20"/>
        <w:szCs w:val="18"/>
      </w:rPr>
      <w:t xml:space="preserve">     </w:t>
    </w:r>
    <w:r w:rsidR="00253741">
      <w:rPr>
        <w:rFonts w:ascii="Comic Sans MS" w:hAnsi="Comic Sans MS"/>
        <w:i/>
        <w:iCs/>
        <w:color w:val="999999"/>
        <w:sz w:val="20"/>
        <w:szCs w:val="18"/>
      </w:rPr>
      <w:t xml:space="preserve">     </w:t>
    </w:r>
    <w:r w:rsidRPr="009B565E">
      <w:rPr>
        <w:rFonts w:ascii="Comic Sans MS" w:hAnsi="Comic Sans MS"/>
        <w:i/>
        <w:iCs/>
        <w:color w:val="999999"/>
        <w:sz w:val="20"/>
        <w:szCs w:val="18"/>
      </w:rPr>
      <w:t>A 202</w:t>
    </w:r>
    <w:r w:rsidR="00742F9C">
      <w:rPr>
        <w:rFonts w:ascii="Comic Sans MS" w:hAnsi="Comic Sans MS"/>
        <w:i/>
        <w:iCs/>
        <w:color w:val="999999"/>
        <w:sz w:val="20"/>
        <w:szCs w:val="18"/>
      </w:rPr>
      <w:t>4</w:t>
    </w:r>
  </w:p>
  <w:p w14:paraId="3A99CA28" w14:textId="77777777" w:rsidR="009B565E" w:rsidRDefault="009B565E" w:rsidP="009B565E">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B45150"/>
    <w:multiLevelType w:val="hybridMultilevel"/>
    <w:tmpl w:val="C5D07A1E"/>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4B53E72"/>
    <w:multiLevelType w:val="hybridMultilevel"/>
    <w:tmpl w:val="BFE2E6CA"/>
    <w:lvl w:ilvl="0" w:tplc="664C1138">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57A4D39"/>
    <w:multiLevelType w:val="multilevel"/>
    <w:tmpl w:val="963E3E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6773D9A"/>
    <w:multiLevelType w:val="multilevel"/>
    <w:tmpl w:val="142C2B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87F2CC6"/>
    <w:multiLevelType w:val="hybridMultilevel"/>
    <w:tmpl w:val="E266127E"/>
    <w:lvl w:ilvl="0" w:tplc="595801B6">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5" w15:restartNumberingAfterBreak="0">
    <w:nsid w:val="0EF45797"/>
    <w:multiLevelType w:val="hybridMultilevel"/>
    <w:tmpl w:val="F2F8D0A0"/>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0F2407FA"/>
    <w:multiLevelType w:val="hybridMultilevel"/>
    <w:tmpl w:val="6F8E1E92"/>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159069C5"/>
    <w:multiLevelType w:val="multilevel"/>
    <w:tmpl w:val="F976EA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6EC038B"/>
    <w:multiLevelType w:val="hybridMultilevel"/>
    <w:tmpl w:val="D366AD66"/>
    <w:lvl w:ilvl="0" w:tplc="040C000F">
      <w:start w:val="1"/>
      <w:numFmt w:val="decimal"/>
      <w:lvlText w:val="%1."/>
      <w:lvlJc w:val="left"/>
      <w:pPr>
        <w:tabs>
          <w:tab w:val="num" w:pos="720"/>
        </w:tabs>
        <w:ind w:left="720" w:hanging="360"/>
      </w:pPr>
    </w:lvl>
    <w:lvl w:ilvl="1" w:tplc="C5A0009C">
      <w:start w:val="1"/>
      <w:numFmt w:val="lowerLetter"/>
      <w:lvlText w:val="%2)"/>
      <w:lvlJc w:val="left"/>
      <w:pPr>
        <w:tabs>
          <w:tab w:val="num" w:pos="1440"/>
        </w:tabs>
        <w:ind w:left="1440" w:hanging="360"/>
      </w:pPr>
      <w:rPr>
        <w:rFonts w:hint="default"/>
      </w:r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9" w15:restartNumberingAfterBreak="0">
    <w:nsid w:val="172058A6"/>
    <w:multiLevelType w:val="multilevel"/>
    <w:tmpl w:val="632A9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D06255B"/>
    <w:multiLevelType w:val="hybridMultilevel"/>
    <w:tmpl w:val="23EC663A"/>
    <w:lvl w:ilvl="0" w:tplc="675235F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1F023773"/>
    <w:multiLevelType w:val="multilevel"/>
    <w:tmpl w:val="103C2D7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0922F8E"/>
    <w:multiLevelType w:val="hybridMultilevel"/>
    <w:tmpl w:val="B642B9BE"/>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234F527A"/>
    <w:multiLevelType w:val="hybridMultilevel"/>
    <w:tmpl w:val="25E87FC8"/>
    <w:lvl w:ilvl="0" w:tplc="36A273A0">
      <w:start w:val="1"/>
      <w:numFmt w:val="decimal"/>
      <w:lvlText w:val="%1."/>
      <w:lvlJc w:val="left"/>
      <w:pPr>
        <w:ind w:left="630" w:hanging="360"/>
      </w:pPr>
      <w:rPr>
        <w:rFonts w:hint="default"/>
      </w:rPr>
    </w:lvl>
    <w:lvl w:ilvl="1" w:tplc="040C0019" w:tentative="1">
      <w:start w:val="1"/>
      <w:numFmt w:val="lowerLetter"/>
      <w:lvlText w:val="%2."/>
      <w:lvlJc w:val="left"/>
      <w:pPr>
        <w:ind w:left="1350" w:hanging="360"/>
      </w:pPr>
    </w:lvl>
    <w:lvl w:ilvl="2" w:tplc="040C001B" w:tentative="1">
      <w:start w:val="1"/>
      <w:numFmt w:val="lowerRoman"/>
      <w:lvlText w:val="%3."/>
      <w:lvlJc w:val="right"/>
      <w:pPr>
        <w:ind w:left="2070" w:hanging="180"/>
      </w:pPr>
    </w:lvl>
    <w:lvl w:ilvl="3" w:tplc="040C000F" w:tentative="1">
      <w:start w:val="1"/>
      <w:numFmt w:val="decimal"/>
      <w:lvlText w:val="%4."/>
      <w:lvlJc w:val="left"/>
      <w:pPr>
        <w:ind w:left="2790" w:hanging="360"/>
      </w:pPr>
    </w:lvl>
    <w:lvl w:ilvl="4" w:tplc="040C0019" w:tentative="1">
      <w:start w:val="1"/>
      <w:numFmt w:val="lowerLetter"/>
      <w:lvlText w:val="%5."/>
      <w:lvlJc w:val="left"/>
      <w:pPr>
        <w:ind w:left="3510" w:hanging="360"/>
      </w:pPr>
    </w:lvl>
    <w:lvl w:ilvl="5" w:tplc="040C001B" w:tentative="1">
      <w:start w:val="1"/>
      <w:numFmt w:val="lowerRoman"/>
      <w:lvlText w:val="%6."/>
      <w:lvlJc w:val="right"/>
      <w:pPr>
        <w:ind w:left="4230" w:hanging="180"/>
      </w:pPr>
    </w:lvl>
    <w:lvl w:ilvl="6" w:tplc="040C000F" w:tentative="1">
      <w:start w:val="1"/>
      <w:numFmt w:val="decimal"/>
      <w:lvlText w:val="%7."/>
      <w:lvlJc w:val="left"/>
      <w:pPr>
        <w:ind w:left="4950" w:hanging="360"/>
      </w:pPr>
    </w:lvl>
    <w:lvl w:ilvl="7" w:tplc="040C0019" w:tentative="1">
      <w:start w:val="1"/>
      <w:numFmt w:val="lowerLetter"/>
      <w:lvlText w:val="%8."/>
      <w:lvlJc w:val="left"/>
      <w:pPr>
        <w:ind w:left="5670" w:hanging="360"/>
      </w:pPr>
    </w:lvl>
    <w:lvl w:ilvl="8" w:tplc="040C001B" w:tentative="1">
      <w:start w:val="1"/>
      <w:numFmt w:val="lowerRoman"/>
      <w:lvlText w:val="%9."/>
      <w:lvlJc w:val="right"/>
      <w:pPr>
        <w:ind w:left="6390" w:hanging="180"/>
      </w:pPr>
    </w:lvl>
  </w:abstractNum>
  <w:abstractNum w:abstractNumId="14" w15:restartNumberingAfterBreak="0">
    <w:nsid w:val="2ACE6869"/>
    <w:multiLevelType w:val="hybridMultilevel"/>
    <w:tmpl w:val="957AD5F8"/>
    <w:lvl w:ilvl="0" w:tplc="ABD0F72A">
      <w:start w:val="2"/>
      <w:numFmt w:val="bullet"/>
      <w:lvlText w:val="–"/>
      <w:lvlJc w:val="left"/>
      <w:pPr>
        <w:ind w:left="432" w:hanging="360"/>
      </w:pPr>
      <w:rPr>
        <w:rFonts w:ascii="Arial" w:eastAsiaTheme="minorHAnsi" w:hAnsi="Arial" w:cs="Arial" w:hint="default"/>
      </w:rPr>
    </w:lvl>
    <w:lvl w:ilvl="1" w:tplc="040C0003" w:tentative="1">
      <w:start w:val="1"/>
      <w:numFmt w:val="bullet"/>
      <w:lvlText w:val="o"/>
      <w:lvlJc w:val="left"/>
      <w:pPr>
        <w:ind w:left="1152" w:hanging="360"/>
      </w:pPr>
      <w:rPr>
        <w:rFonts w:ascii="Courier New" w:hAnsi="Courier New" w:cs="Courier New" w:hint="default"/>
      </w:rPr>
    </w:lvl>
    <w:lvl w:ilvl="2" w:tplc="040C0005" w:tentative="1">
      <w:start w:val="1"/>
      <w:numFmt w:val="bullet"/>
      <w:lvlText w:val=""/>
      <w:lvlJc w:val="left"/>
      <w:pPr>
        <w:ind w:left="1872" w:hanging="360"/>
      </w:pPr>
      <w:rPr>
        <w:rFonts w:ascii="Wingdings" w:hAnsi="Wingdings" w:hint="default"/>
      </w:rPr>
    </w:lvl>
    <w:lvl w:ilvl="3" w:tplc="040C0001" w:tentative="1">
      <w:start w:val="1"/>
      <w:numFmt w:val="bullet"/>
      <w:lvlText w:val=""/>
      <w:lvlJc w:val="left"/>
      <w:pPr>
        <w:ind w:left="2592" w:hanging="360"/>
      </w:pPr>
      <w:rPr>
        <w:rFonts w:ascii="Symbol" w:hAnsi="Symbol" w:hint="default"/>
      </w:rPr>
    </w:lvl>
    <w:lvl w:ilvl="4" w:tplc="040C0003" w:tentative="1">
      <w:start w:val="1"/>
      <w:numFmt w:val="bullet"/>
      <w:lvlText w:val="o"/>
      <w:lvlJc w:val="left"/>
      <w:pPr>
        <w:ind w:left="3312" w:hanging="360"/>
      </w:pPr>
      <w:rPr>
        <w:rFonts w:ascii="Courier New" w:hAnsi="Courier New" w:cs="Courier New" w:hint="default"/>
      </w:rPr>
    </w:lvl>
    <w:lvl w:ilvl="5" w:tplc="040C0005" w:tentative="1">
      <w:start w:val="1"/>
      <w:numFmt w:val="bullet"/>
      <w:lvlText w:val=""/>
      <w:lvlJc w:val="left"/>
      <w:pPr>
        <w:ind w:left="4032" w:hanging="360"/>
      </w:pPr>
      <w:rPr>
        <w:rFonts w:ascii="Wingdings" w:hAnsi="Wingdings" w:hint="default"/>
      </w:rPr>
    </w:lvl>
    <w:lvl w:ilvl="6" w:tplc="040C0001" w:tentative="1">
      <w:start w:val="1"/>
      <w:numFmt w:val="bullet"/>
      <w:lvlText w:val=""/>
      <w:lvlJc w:val="left"/>
      <w:pPr>
        <w:ind w:left="4752" w:hanging="360"/>
      </w:pPr>
      <w:rPr>
        <w:rFonts w:ascii="Symbol" w:hAnsi="Symbol" w:hint="default"/>
      </w:rPr>
    </w:lvl>
    <w:lvl w:ilvl="7" w:tplc="040C0003" w:tentative="1">
      <w:start w:val="1"/>
      <w:numFmt w:val="bullet"/>
      <w:lvlText w:val="o"/>
      <w:lvlJc w:val="left"/>
      <w:pPr>
        <w:ind w:left="5472" w:hanging="360"/>
      </w:pPr>
      <w:rPr>
        <w:rFonts w:ascii="Courier New" w:hAnsi="Courier New" w:cs="Courier New" w:hint="default"/>
      </w:rPr>
    </w:lvl>
    <w:lvl w:ilvl="8" w:tplc="040C0005" w:tentative="1">
      <w:start w:val="1"/>
      <w:numFmt w:val="bullet"/>
      <w:lvlText w:val=""/>
      <w:lvlJc w:val="left"/>
      <w:pPr>
        <w:ind w:left="6192" w:hanging="360"/>
      </w:pPr>
      <w:rPr>
        <w:rFonts w:ascii="Wingdings" w:hAnsi="Wingdings" w:hint="default"/>
      </w:rPr>
    </w:lvl>
  </w:abstractNum>
  <w:abstractNum w:abstractNumId="15" w15:restartNumberingAfterBreak="0">
    <w:nsid w:val="2BC02ACD"/>
    <w:multiLevelType w:val="hybridMultilevel"/>
    <w:tmpl w:val="7B5878CC"/>
    <w:lvl w:ilvl="0" w:tplc="040C0017">
      <w:start w:val="1"/>
      <w:numFmt w:val="lowerLetter"/>
      <w:lvlText w:val="%1)"/>
      <w:lvlJc w:val="left"/>
      <w:pPr>
        <w:ind w:left="1536" w:hanging="360"/>
      </w:pPr>
    </w:lvl>
    <w:lvl w:ilvl="1" w:tplc="040C0019" w:tentative="1">
      <w:start w:val="1"/>
      <w:numFmt w:val="lowerLetter"/>
      <w:lvlText w:val="%2."/>
      <w:lvlJc w:val="left"/>
      <w:pPr>
        <w:ind w:left="2256" w:hanging="360"/>
      </w:pPr>
    </w:lvl>
    <w:lvl w:ilvl="2" w:tplc="040C001B" w:tentative="1">
      <w:start w:val="1"/>
      <w:numFmt w:val="lowerRoman"/>
      <w:lvlText w:val="%3."/>
      <w:lvlJc w:val="right"/>
      <w:pPr>
        <w:ind w:left="2976" w:hanging="180"/>
      </w:pPr>
    </w:lvl>
    <w:lvl w:ilvl="3" w:tplc="040C000F" w:tentative="1">
      <w:start w:val="1"/>
      <w:numFmt w:val="decimal"/>
      <w:lvlText w:val="%4."/>
      <w:lvlJc w:val="left"/>
      <w:pPr>
        <w:ind w:left="3696" w:hanging="360"/>
      </w:pPr>
    </w:lvl>
    <w:lvl w:ilvl="4" w:tplc="040C0019" w:tentative="1">
      <w:start w:val="1"/>
      <w:numFmt w:val="lowerLetter"/>
      <w:lvlText w:val="%5."/>
      <w:lvlJc w:val="left"/>
      <w:pPr>
        <w:ind w:left="4416" w:hanging="360"/>
      </w:pPr>
    </w:lvl>
    <w:lvl w:ilvl="5" w:tplc="040C001B" w:tentative="1">
      <w:start w:val="1"/>
      <w:numFmt w:val="lowerRoman"/>
      <w:lvlText w:val="%6."/>
      <w:lvlJc w:val="right"/>
      <w:pPr>
        <w:ind w:left="5136" w:hanging="180"/>
      </w:pPr>
    </w:lvl>
    <w:lvl w:ilvl="6" w:tplc="040C000F" w:tentative="1">
      <w:start w:val="1"/>
      <w:numFmt w:val="decimal"/>
      <w:lvlText w:val="%7."/>
      <w:lvlJc w:val="left"/>
      <w:pPr>
        <w:ind w:left="5856" w:hanging="360"/>
      </w:pPr>
    </w:lvl>
    <w:lvl w:ilvl="7" w:tplc="040C0019" w:tentative="1">
      <w:start w:val="1"/>
      <w:numFmt w:val="lowerLetter"/>
      <w:lvlText w:val="%8."/>
      <w:lvlJc w:val="left"/>
      <w:pPr>
        <w:ind w:left="6576" w:hanging="360"/>
      </w:pPr>
    </w:lvl>
    <w:lvl w:ilvl="8" w:tplc="040C001B" w:tentative="1">
      <w:start w:val="1"/>
      <w:numFmt w:val="lowerRoman"/>
      <w:lvlText w:val="%9."/>
      <w:lvlJc w:val="right"/>
      <w:pPr>
        <w:ind w:left="7296" w:hanging="180"/>
      </w:pPr>
    </w:lvl>
  </w:abstractNum>
  <w:abstractNum w:abstractNumId="16" w15:restartNumberingAfterBreak="0">
    <w:nsid w:val="2EDA1F08"/>
    <w:multiLevelType w:val="hybridMultilevel"/>
    <w:tmpl w:val="6F2C6518"/>
    <w:lvl w:ilvl="0" w:tplc="377E3532">
      <w:start w:val="4"/>
      <w:numFmt w:val="lowerLetter"/>
      <w:lvlText w:val="%1)"/>
      <w:lvlJc w:val="left"/>
      <w:pPr>
        <w:ind w:left="99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306664B3"/>
    <w:multiLevelType w:val="hybridMultilevel"/>
    <w:tmpl w:val="4B008D94"/>
    <w:lvl w:ilvl="0" w:tplc="2D406F18">
      <w:start w:val="1"/>
      <w:numFmt w:val="decimal"/>
      <w:lvlText w:val="%1."/>
      <w:lvlJc w:val="left"/>
      <w:pPr>
        <w:tabs>
          <w:tab w:val="num" w:pos="720"/>
        </w:tabs>
        <w:ind w:left="720" w:hanging="360"/>
      </w:pPr>
      <w:rPr>
        <w:rFonts w:hint="default"/>
        <w:b/>
      </w:rPr>
    </w:lvl>
    <w:lvl w:ilvl="1" w:tplc="040C0019">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8" w15:restartNumberingAfterBreak="0">
    <w:nsid w:val="337846FA"/>
    <w:multiLevelType w:val="hybridMultilevel"/>
    <w:tmpl w:val="12ACA3F0"/>
    <w:lvl w:ilvl="0" w:tplc="040C0017">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9" w15:restartNumberingAfterBreak="0">
    <w:nsid w:val="35860B70"/>
    <w:multiLevelType w:val="hybridMultilevel"/>
    <w:tmpl w:val="E67A91F0"/>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367854D2"/>
    <w:multiLevelType w:val="hybridMultilevel"/>
    <w:tmpl w:val="6ED8E27A"/>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3D0D63BA"/>
    <w:multiLevelType w:val="multilevel"/>
    <w:tmpl w:val="FBE061DA"/>
    <w:lvl w:ilvl="0">
      <w:start w:val="5"/>
      <w:numFmt w:val="decimal"/>
      <w:lvlText w:val="%1."/>
      <w:lvlJc w:val="left"/>
      <w:pPr>
        <w:ind w:left="720" w:hanging="360"/>
      </w:pPr>
      <w:rPr>
        <w:rFonts w:hint="default"/>
      </w:rPr>
    </w:lvl>
    <w:lvl w:ilvl="1">
      <w:start w:val="1"/>
      <w:numFmt w:val="lowerLetter"/>
      <w:lvlText w:val="%2)"/>
      <w:lvlJc w:val="left"/>
      <w:pPr>
        <w:ind w:left="990" w:hanging="360"/>
      </w:p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3DBE6377"/>
    <w:multiLevelType w:val="hybridMultilevel"/>
    <w:tmpl w:val="3A2E88B4"/>
    <w:lvl w:ilvl="0" w:tplc="E370CE58">
      <w:start w:val="1"/>
      <w:numFmt w:val="decimal"/>
      <w:lvlText w:val="%1."/>
      <w:lvlJc w:val="left"/>
      <w:pPr>
        <w:ind w:left="720" w:hanging="360"/>
      </w:pPr>
      <w:rPr>
        <w:rFonts w:hint="default"/>
        <w:b/>
        <w:bCs/>
        <w:color w:val="auto"/>
      </w:rPr>
    </w:lvl>
    <w:lvl w:ilvl="1" w:tplc="EE9EA956">
      <w:start w:val="1"/>
      <w:numFmt w:val="lowerLetter"/>
      <w:lvlText w:val="%2)"/>
      <w:lvlJc w:val="left"/>
      <w:pPr>
        <w:ind w:left="1440" w:hanging="360"/>
      </w:pPr>
      <w:rPr>
        <w:rFonts w:hint="default"/>
      </w:rPr>
    </w:lvl>
    <w:lvl w:ilvl="2" w:tplc="040C001B">
      <w:start w:val="1"/>
      <w:numFmt w:val="lowerRoman"/>
      <w:lvlText w:val="%3."/>
      <w:lvlJc w:val="right"/>
      <w:pPr>
        <w:ind w:left="2160" w:hanging="180"/>
      </w:pPr>
    </w:lvl>
    <w:lvl w:ilvl="3" w:tplc="430236F8">
      <w:start w:val="6"/>
      <w:numFmt w:val="bullet"/>
      <w:lvlText w:val="•"/>
      <w:lvlJc w:val="left"/>
      <w:pPr>
        <w:ind w:left="2880" w:hanging="360"/>
      </w:pPr>
      <w:rPr>
        <w:rFonts w:ascii="Arial" w:eastAsiaTheme="minorHAnsi" w:hAnsi="Arial" w:cs="Arial" w:hint="default"/>
      </w:r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3F8D488B"/>
    <w:multiLevelType w:val="multilevel"/>
    <w:tmpl w:val="20DA9C24"/>
    <w:lvl w:ilvl="0">
      <w:start w:val="5"/>
      <w:numFmt w:val="decimal"/>
      <w:lvlText w:val="%1."/>
      <w:lvlJc w:val="left"/>
      <w:pPr>
        <w:ind w:left="720" w:hanging="360"/>
      </w:pPr>
      <w:rPr>
        <w:rFonts w:hint="default"/>
      </w:rPr>
    </w:lvl>
    <w:lvl w:ilvl="1">
      <w:start w:val="1"/>
      <w:numFmt w:val="decimal"/>
      <w:isLgl/>
      <w:lvlText w:val="%1.%2"/>
      <w:lvlJc w:val="left"/>
      <w:pPr>
        <w:ind w:left="816" w:hanging="456"/>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408B5F33"/>
    <w:multiLevelType w:val="hybridMultilevel"/>
    <w:tmpl w:val="C56C397C"/>
    <w:lvl w:ilvl="0" w:tplc="040C001B">
      <w:start w:val="1"/>
      <w:numFmt w:val="low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418558A1"/>
    <w:multiLevelType w:val="hybridMultilevel"/>
    <w:tmpl w:val="5A280CD4"/>
    <w:lvl w:ilvl="0" w:tplc="E766FAB8">
      <w:start w:val="1"/>
      <w:numFmt w:val="bullet"/>
      <w:lvlText w:val="è"/>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44AB058B"/>
    <w:multiLevelType w:val="hybridMultilevel"/>
    <w:tmpl w:val="9FEA724E"/>
    <w:lvl w:ilvl="0" w:tplc="9684C978">
      <w:start w:val="1"/>
      <w:numFmt w:val="lowerLetter"/>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27" w15:restartNumberingAfterBreak="0">
    <w:nsid w:val="4538267B"/>
    <w:multiLevelType w:val="hybridMultilevel"/>
    <w:tmpl w:val="EDFC8044"/>
    <w:lvl w:ilvl="0" w:tplc="040C0017">
      <w:start w:val="1"/>
      <w:numFmt w:val="lowerLetter"/>
      <w:lvlText w:val="%1)"/>
      <w:lvlJc w:val="left"/>
      <w:pPr>
        <w:ind w:left="1440" w:hanging="360"/>
      </w:p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8" w15:restartNumberingAfterBreak="0">
    <w:nsid w:val="45FE5B80"/>
    <w:multiLevelType w:val="multilevel"/>
    <w:tmpl w:val="7C1A8B7E"/>
    <w:lvl w:ilvl="0">
      <w:start w:val="5"/>
      <w:numFmt w:val="decimal"/>
      <w:lvlText w:val="%1."/>
      <w:lvlJc w:val="left"/>
      <w:pPr>
        <w:ind w:left="720" w:hanging="360"/>
      </w:pPr>
      <w:rPr>
        <w:rFonts w:hint="default"/>
      </w:rPr>
    </w:lvl>
    <w:lvl w:ilvl="1">
      <w:start w:val="1"/>
      <w:numFmt w:val="decimal"/>
      <w:lvlText w:val="%2."/>
      <w:lvlJc w:val="left"/>
      <w:pPr>
        <w:ind w:left="720" w:hanging="360"/>
      </w:p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478918B5"/>
    <w:multiLevelType w:val="hybridMultilevel"/>
    <w:tmpl w:val="6D0E4E1C"/>
    <w:lvl w:ilvl="0" w:tplc="040C001B">
      <w:start w:val="1"/>
      <w:numFmt w:val="lowerRoman"/>
      <w:lvlText w:val="%1."/>
      <w:lvlJc w:val="right"/>
      <w:pPr>
        <w:ind w:left="99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4DDA6D42"/>
    <w:multiLevelType w:val="hybridMultilevel"/>
    <w:tmpl w:val="B8400918"/>
    <w:lvl w:ilvl="0" w:tplc="040C001B">
      <w:start w:val="1"/>
      <w:numFmt w:val="low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15:restartNumberingAfterBreak="0">
    <w:nsid w:val="50E52607"/>
    <w:multiLevelType w:val="hybridMultilevel"/>
    <w:tmpl w:val="38CAFB64"/>
    <w:lvl w:ilvl="0" w:tplc="040C000F">
      <w:start w:val="1"/>
      <w:numFmt w:val="decimal"/>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2" w15:restartNumberingAfterBreak="0">
    <w:nsid w:val="534D0AA3"/>
    <w:multiLevelType w:val="hybridMultilevel"/>
    <w:tmpl w:val="6FC8BCE4"/>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56B51EA7"/>
    <w:multiLevelType w:val="multilevel"/>
    <w:tmpl w:val="47D880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575943BA"/>
    <w:multiLevelType w:val="multilevel"/>
    <w:tmpl w:val="045209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9A73389"/>
    <w:multiLevelType w:val="hybridMultilevel"/>
    <w:tmpl w:val="97B8F548"/>
    <w:lvl w:ilvl="0" w:tplc="040C0017">
      <w:start w:val="1"/>
      <w:numFmt w:val="lowerLetter"/>
      <w:lvlText w:val="%1)"/>
      <w:lvlJc w:val="left"/>
      <w:pPr>
        <w:ind w:left="990" w:hanging="360"/>
      </w:pPr>
    </w:lvl>
    <w:lvl w:ilvl="1" w:tplc="040C0019" w:tentative="1">
      <w:start w:val="1"/>
      <w:numFmt w:val="lowerLetter"/>
      <w:lvlText w:val="%2."/>
      <w:lvlJc w:val="left"/>
      <w:pPr>
        <w:ind w:left="1710" w:hanging="360"/>
      </w:pPr>
    </w:lvl>
    <w:lvl w:ilvl="2" w:tplc="040C001B" w:tentative="1">
      <w:start w:val="1"/>
      <w:numFmt w:val="lowerRoman"/>
      <w:lvlText w:val="%3."/>
      <w:lvlJc w:val="right"/>
      <w:pPr>
        <w:ind w:left="2430" w:hanging="180"/>
      </w:pPr>
    </w:lvl>
    <w:lvl w:ilvl="3" w:tplc="040C000F" w:tentative="1">
      <w:start w:val="1"/>
      <w:numFmt w:val="decimal"/>
      <w:lvlText w:val="%4."/>
      <w:lvlJc w:val="left"/>
      <w:pPr>
        <w:ind w:left="3150" w:hanging="360"/>
      </w:pPr>
    </w:lvl>
    <w:lvl w:ilvl="4" w:tplc="040C0019" w:tentative="1">
      <w:start w:val="1"/>
      <w:numFmt w:val="lowerLetter"/>
      <w:lvlText w:val="%5."/>
      <w:lvlJc w:val="left"/>
      <w:pPr>
        <w:ind w:left="3870" w:hanging="360"/>
      </w:pPr>
    </w:lvl>
    <w:lvl w:ilvl="5" w:tplc="040C001B" w:tentative="1">
      <w:start w:val="1"/>
      <w:numFmt w:val="lowerRoman"/>
      <w:lvlText w:val="%6."/>
      <w:lvlJc w:val="right"/>
      <w:pPr>
        <w:ind w:left="4590" w:hanging="180"/>
      </w:pPr>
    </w:lvl>
    <w:lvl w:ilvl="6" w:tplc="040C000F" w:tentative="1">
      <w:start w:val="1"/>
      <w:numFmt w:val="decimal"/>
      <w:lvlText w:val="%7."/>
      <w:lvlJc w:val="left"/>
      <w:pPr>
        <w:ind w:left="5310" w:hanging="360"/>
      </w:pPr>
    </w:lvl>
    <w:lvl w:ilvl="7" w:tplc="040C0019" w:tentative="1">
      <w:start w:val="1"/>
      <w:numFmt w:val="lowerLetter"/>
      <w:lvlText w:val="%8."/>
      <w:lvlJc w:val="left"/>
      <w:pPr>
        <w:ind w:left="6030" w:hanging="360"/>
      </w:pPr>
    </w:lvl>
    <w:lvl w:ilvl="8" w:tplc="040C001B" w:tentative="1">
      <w:start w:val="1"/>
      <w:numFmt w:val="lowerRoman"/>
      <w:lvlText w:val="%9."/>
      <w:lvlJc w:val="right"/>
      <w:pPr>
        <w:ind w:left="6750" w:hanging="180"/>
      </w:pPr>
    </w:lvl>
  </w:abstractNum>
  <w:abstractNum w:abstractNumId="36" w15:restartNumberingAfterBreak="0">
    <w:nsid w:val="59C11346"/>
    <w:multiLevelType w:val="hybridMultilevel"/>
    <w:tmpl w:val="3FE0FBD6"/>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15:restartNumberingAfterBreak="0">
    <w:nsid w:val="5C253751"/>
    <w:multiLevelType w:val="hybridMultilevel"/>
    <w:tmpl w:val="D49C1DD0"/>
    <w:lvl w:ilvl="0" w:tplc="BC72E04E">
      <w:start w:val="1"/>
      <w:numFmt w:val="decimal"/>
      <w:lvlText w:val="%1.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38" w15:restartNumberingAfterBreak="0">
    <w:nsid w:val="6DBB6A82"/>
    <w:multiLevelType w:val="hybridMultilevel"/>
    <w:tmpl w:val="F368783C"/>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9" w15:restartNumberingAfterBreak="0">
    <w:nsid w:val="798239EC"/>
    <w:multiLevelType w:val="hybridMultilevel"/>
    <w:tmpl w:val="A5206D5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0" w15:restartNumberingAfterBreak="0">
    <w:nsid w:val="7A207C2A"/>
    <w:multiLevelType w:val="hybridMultilevel"/>
    <w:tmpl w:val="472A7C52"/>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328404832">
    <w:abstractNumId w:val="5"/>
  </w:num>
  <w:num w:numId="2" w16cid:durableId="1875460565">
    <w:abstractNumId w:val="38"/>
  </w:num>
  <w:num w:numId="3" w16cid:durableId="2018268171">
    <w:abstractNumId w:val="31"/>
  </w:num>
  <w:num w:numId="4" w16cid:durableId="684944240">
    <w:abstractNumId w:val="17"/>
  </w:num>
  <w:num w:numId="5" w16cid:durableId="146870491">
    <w:abstractNumId w:val="32"/>
  </w:num>
  <w:num w:numId="6" w16cid:durableId="1349872841">
    <w:abstractNumId w:val="25"/>
  </w:num>
  <w:num w:numId="7" w16cid:durableId="1337460019">
    <w:abstractNumId w:val="0"/>
  </w:num>
  <w:num w:numId="8" w16cid:durableId="499346126">
    <w:abstractNumId w:val="19"/>
  </w:num>
  <w:num w:numId="9" w16cid:durableId="1552494845">
    <w:abstractNumId w:val="24"/>
  </w:num>
  <w:num w:numId="10" w16cid:durableId="1904759237">
    <w:abstractNumId w:val="30"/>
  </w:num>
  <w:num w:numId="11" w16cid:durableId="206336601">
    <w:abstractNumId w:val="6"/>
  </w:num>
  <w:num w:numId="12" w16cid:durableId="1173105703">
    <w:abstractNumId w:val="22"/>
  </w:num>
  <w:num w:numId="13" w16cid:durableId="830097337">
    <w:abstractNumId w:val="14"/>
  </w:num>
  <w:num w:numId="14" w16cid:durableId="907421584">
    <w:abstractNumId w:val="27"/>
  </w:num>
  <w:num w:numId="15" w16cid:durableId="665524240">
    <w:abstractNumId w:val="26"/>
  </w:num>
  <w:num w:numId="16" w16cid:durableId="378743976">
    <w:abstractNumId w:val="4"/>
  </w:num>
  <w:num w:numId="17" w16cid:durableId="1040976174">
    <w:abstractNumId w:val="37"/>
  </w:num>
  <w:num w:numId="18" w16cid:durableId="1332029822">
    <w:abstractNumId w:val="40"/>
  </w:num>
  <w:num w:numId="19" w16cid:durableId="721829511">
    <w:abstractNumId w:val="18"/>
  </w:num>
  <w:num w:numId="20" w16cid:durableId="1599868367">
    <w:abstractNumId w:val="8"/>
  </w:num>
  <w:num w:numId="21" w16cid:durableId="1328750328">
    <w:abstractNumId w:val="11"/>
  </w:num>
  <w:num w:numId="22" w16cid:durableId="1867517353">
    <w:abstractNumId w:val="23"/>
  </w:num>
  <w:num w:numId="23" w16cid:durableId="837501750">
    <w:abstractNumId w:val="9"/>
  </w:num>
  <w:num w:numId="24" w16cid:durableId="1098405608">
    <w:abstractNumId w:val="7"/>
  </w:num>
  <w:num w:numId="25" w16cid:durableId="347566552">
    <w:abstractNumId w:val="34"/>
  </w:num>
  <w:num w:numId="26" w16cid:durableId="238447913">
    <w:abstractNumId w:val="2"/>
  </w:num>
  <w:num w:numId="27" w16cid:durableId="1912502890">
    <w:abstractNumId w:val="3"/>
  </w:num>
  <w:num w:numId="28" w16cid:durableId="918709872">
    <w:abstractNumId w:val="15"/>
  </w:num>
  <w:num w:numId="29" w16cid:durableId="142353031">
    <w:abstractNumId w:val="35"/>
  </w:num>
  <w:num w:numId="30" w16cid:durableId="844053141">
    <w:abstractNumId w:val="13"/>
  </w:num>
  <w:num w:numId="31" w16cid:durableId="1202744348">
    <w:abstractNumId w:val="20"/>
  </w:num>
  <w:num w:numId="32" w16cid:durableId="1555584009">
    <w:abstractNumId w:val="10"/>
  </w:num>
  <w:num w:numId="33" w16cid:durableId="1559783494">
    <w:abstractNumId w:val="12"/>
  </w:num>
  <w:num w:numId="34" w16cid:durableId="293027022">
    <w:abstractNumId w:val="36"/>
  </w:num>
  <w:num w:numId="35" w16cid:durableId="1125541102">
    <w:abstractNumId w:val="33"/>
  </w:num>
  <w:num w:numId="36" w16cid:durableId="108860144">
    <w:abstractNumId w:val="28"/>
  </w:num>
  <w:num w:numId="37" w16cid:durableId="806825779">
    <w:abstractNumId w:val="21"/>
  </w:num>
  <w:num w:numId="38" w16cid:durableId="320085187">
    <w:abstractNumId w:val="16"/>
  </w:num>
  <w:num w:numId="39" w16cid:durableId="375279175">
    <w:abstractNumId w:val="29"/>
  </w:num>
  <w:num w:numId="40" w16cid:durableId="775101267">
    <w:abstractNumId w:val="1"/>
  </w:num>
  <w:num w:numId="41" w16cid:durableId="1044403501">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0043"/>
    <w:rsid w:val="00015474"/>
    <w:rsid w:val="000226F7"/>
    <w:rsid w:val="00024DAA"/>
    <w:rsid w:val="000265E1"/>
    <w:rsid w:val="00034995"/>
    <w:rsid w:val="00034BFD"/>
    <w:rsid w:val="00035A0C"/>
    <w:rsid w:val="0003635D"/>
    <w:rsid w:val="00057596"/>
    <w:rsid w:val="00090FD5"/>
    <w:rsid w:val="00091618"/>
    <w:rsid w:val="000C00A8"/>
    <w:rsid w:val="001035EF"/>
    <w:rsid w:val="001136BA"/>
    <w:rsid w:val="001223F3"/>
    <w:rsid w:val="00130174"/>
    <w:rsid w:val="00165502"/>
    <w:rsid w:val="00184AEC"/>
    <w:rsid w:val="0019278F"/>
    <w:rsid w:val="00194BD5"/>
    <w:rsid w:val="001A7D15"/>
    <w:rsid w:val="001B649B"/>
    <w:rsid w:val="001C4499"/>
    <w:rsid w:val="001C6465"/>
    <w:rsid w:val="001E24F3"/>
    <w:rsid w:val="001E6EF1"/>
    <w:rsid w:val="001E7ED0"/>
    <w:rsid w:val="002152BD"/>
    <w:rsid w:val="00226738"/>
    <w:rsid w:val="00253741"/>
    <w:rsid w:val="002737AA"/>
    <w:rsid w:val="00281172"/>
    <w:rsid w:val="0028421F"/>
    <w:rsid w:val="002A790F"/>
    <w:rsid w:val="002D383C"/>
    <w:rsid w:val="002E76ED"/>
    <w:rsid w:val="002E7D31"/>
    <w:rsid w:val="002F12AD"/>
    <w:rsid w:val="003002EF"/>
    <w:rsid w:val="00307590"/>
    <w:rsid w:val="003264B4"/>
    <w:rsid w:val="00340063"/>
    <w:rsid w:val="00370043"/>
    <w:rsid w:val="003A464B"/>
    <w:rsid w:val="003C169E"/>
    <w:rsid w:val="004039E3"/>
    <w:rsid w:val="00407C75"/>
    <w:rsid w:val="00410CDD"/>
    <w:rsid w:val="00410DB3"/>
    <w:rsid w:val="00413EB5"/>
    <w:rsid w:val="00426749"/>
    <w:rsid w:val="00442E15"/>
    <w:rsid w:val="00451BE5"/>
    <w:rsid w:val="00460F40"/>
    <w:rsid w:val="004B4120"/>
    <w:rsid w:val="004B5DD4"/>
    <w:rsid w:val="004B751C"/>
    <w:rsid w:val="004F375E"/>
    <w:rsid w:val="004F756C"/>
    <w:rsid w:val="00510274"/>
    <w:rsid w:val="00530F5E"/>
    <w:rsid w:val="0056045C"/>
    <w:rsid w:val="005675B3"/>
    <w:rsid w:val="005907EF"/>
    <w:rsid w:val="005B77B0"/>
    <w:rsid w:val="005C003A"/>
    <w:rsid w:val="005F081A"/>
    <w:rsid w:val="00621E63"/>
    <w:rsid w:val="00623063"/>
    <w:rsid w:val="00645EA4"/>
    <w:rsid w:val="00662698"/>
    <w:rsid w:val="00671310"/>
    <w:rsid w:val="006862F0"/>
    <w:rsid w:val="0068776E"/>
    <w:rsid w:val="006923F2"/>
    <w:rsid w:val="006955D4"/>
    <w:rsid w:val="006A054B"/>
    <w:rsid w:val="006A6AA8"/>
    <w:rsid w:val="006A783B"/>
    <w:rsid w:val="006D03A3"/>
    <w:rsid w:val="006D1B5A"/>
    <w:rsid w:val="006D281E"/>
    <w:rsid w:val="006D4C24"/>
    <w:rsid w:val="00726352"/>
    <w:rsid w:val="00742F9C"/>
    <w:rsid w:val="00760702"/>
    <w:rsid w:val="007646A6"/>
    <w:rsid w:val="00764838"/>
    <w:rsid w:val="00771CCC"/>
    <w:rsid w:val="00777B7E"/>
    <w:rsid w:val="00790CAB"/>
    <w:rsid w:val="007B66B5"/>
    <w:rsid w:val="007B74C2"/>
    <w:rsid w:val="007D1C86"/>
    <w:rsid w:val="00814B0D"/>
    <w:rsid w:val="00817507"/>
    <w:rsid w:val="00840CD0"/>
    <w:rsid w:val="00850AE4"/>
    <w:rsid w:val="00863EE0"/>
    <w:rsid w:val="00864200"/>
    <w:rsid w:val="00874A41"/>
    <w:rsid w:val="008803AD"/>
    <w:rsid w:val="008A648C"/>
    <w:rsid w:val="008A6F1E"/>
    <w:rsid w:val="008D6006"/>
    <w:rsid w:val="008E30C5"/>
    <w:rsid w:val="008F6DA0"/>
    <w:rsid w:val="00903A69"/>
    <w:rsid w:val="0093109D"/>
    <w:rsid w:val="0094552D"/>
    <w:rsid w:val="009622D1"/>
    <w:rsid w:val="009A2401"/>
    <w:rsid w:val="009A4971"/>
    <w:rsid w:val="009B2FA7"/>
    <w:rsid w:val="009B565E"/>
    <w:rsid w:val="00A134F0"/>
    <w:rsid w:val="00A306D6"/>
    <w:rsid w:val="00A310FA"/>
    <w:rsid w:val="00A438D5"/>
    <w:rsid w:val="00A44258"/>
    <w:rsid w:val="00A63417"/>
    <w:rsid w:val="00A8322A"/>
    <w:rsid w:val="00AE2E72"/>
    <w:rsid w:val="00AF7D17"/>
    <w:rsid w:val="00B01A12"/>
    <w:rsid w:val="00B05A88"/>
    <w:rsid w:val="00B27D97"/>
    <w:rsid w:val="00B416F7"/>
    <w:rsid w:val="00B43A83"/>
    <w:rsid w:val="00B46849"/>
    <w:rsid w:val="00B5015C"/>
    <w:rsid w:val="00B5747A"/>
    <w:rsid w:val="00B57B24"/>
    <w:rsid w:val="00B823B4"/>
    <w:rsid w:val="00B8362F"/>
    <w:rsid w:val="00BA28A4"/>
    <w:rsid w:val="00BA5F38"/>
    <w:rsid w:val="00BD3191"/>
    <w:rsid w:val="00C0605C"/>
    <w:rsid w:val="00C25C1B"/>
    <w:rsid w:val="00C40AB3"/>
    <w:rsid w:val="00C441D4"/>
    <w:rsid w:val="00C531DD"/>
    <w:rsid w:val="00C56A22"/>
    <w:rsid w:val="00C66253"/>
    <w:rsid w:val="00C94E2C"/>
    <w:rsid w:val="00CA3A84"/>
    <w:rsid w:val="00CC2953"/>
    <w:rsid w:val="00CE2E96"/>
    <w:rsid w:val="00CE3CF4"/>
    <w:rsid w:val="00CE4967"/>
    <w:rsid w:val="00D146AE"/>
    <w:rsid w:val="00D2708E"/>
    <w:rsid w:val="00D60E24"/>
    <w:rsid w:val="00D62B4F"/>
    <w:rsid w:val="00DA1465"/>
    <w:rsid w:val="00DE1B5D"/>
    <w:rsid w:val="00DE3C55"/>
    <w:rsid w:val="00DF569D"/>
    <w:rsid w:val="00E10590"/>
    <w:rsid w:val="00E32A2E"/>
    <w:rsid w:val="00E451B6"/>
    <w:rsid w:val="00E63050"/>
    <w:rsid w:val="00E7165F"/>
    <w:rsid w:val="00E74501"/>
    <w:rsid w:val="00EC5549"/>
    <w:rsid w:val="00F039AE"/>
    <w:rsid w:val="00F33DDD"/>
    <w:rsid w:val="00F62023"/>
    <w:rsid w:val="00F77AEF"/>
    <w:rsid w:val="00F80DD7"/>
    <w:rsid w:val="00F95011"/>
    <w:rsid w:val="00FC39A5"/>
    <w:rsid w:val="00FD4484"/>
    <w:rsid w:val="00FE0417"/>
    <w:rsid w:val="00FE660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D1055D"/>
  <w15:chartTrackingRefBased/>
  <w15:docId w15:val="{749F0A82-AFED-4E76-AEEE-36D9DA27AC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0063"/>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3700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nhideWhenUsed/>
    <w:rsid w:val="009B565E"/>
    <w:pPr>
      <w:tabs>
        <w:tab w:val="center" w:pos="4536"/>
        <w:tab w:val="right" w:pos="9072"/>
      </w:tabs>
      <w:spacing w:after="0" w:line="240" w:lineRule="auto"/>
    </w:pPr>
  </w:style>
  <w:style w:type="character" w:customStyle="1" w:styleId="En-tteCar">
    <w:name w:val="En-tête Car"/>
    <w:basedOn w:val="Policepardfaut"/>
    <w:link w:val="En-tte"/>
    <w:uiPriority w:val="99"/>
    <w:rsid w:val="009B565E"/>
  </w:style>
  <w:style w:type="paragraph" w:styleId="Pieddepage">
    <w:name w:val="footer"/>
    <w:basedOn w:val="Normal"/>
    <w:link w:val="PieddepageCar"/>
    <w:uiPriority w:val="99"/>
    <w:unhideWhenUsed/>
    <w:rsid w:val="009B565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B565E"/>
  </w:style>
  <w:style w:type="paragraph" w:styleId="Paragraphedeliste">
    <w:name w:val="List Paragraph"/>
    <w:basedOn w:val="Normal"/>
    <w:uiPriority w:val="34"/>
    <w:qFormat/>
    <w:rsid w:val="00165502"/>
    <w:pPr>
      <w:ind w:left="720"/>
      <w:contextualSpacing/>
    </w:pPr>
  </w:style>
  <w:style w:type="paragraph" w:styleId="Corpsdetexte2">
    <w:name w:val="Body Text 2"/>
    <w:basedOn w:val="Normal"/>
    <w:link w:val="Corpsdetexte2Car"/>
    <w:rsid w:val="005C003A"/>
    <w:pPr>
      <w:spacing w:after="0" w:line="240" w:lineRule="auto"/>
      <w:jc w:val="both"/>
    </w:pPr>
    <w:rPr>
      <w:rFonts w:ascii="Times New Roman" w:eastAsia="Times New Roman" w:hAnsi="Times New Roman" w:cs="Times New Roman"/>
      <w:b/>
      <w:sz w:val="24"/>
      <w:szCs w:val="24"/>
      <w:lang w:eastAsia="fr-FR"/>
    </w:rPr>
  </w:style>
  <w:style w:type="character" w:customStyle="1" w:styleId="Corpsdetexte2Car">
    <w:name w:val="Corps de texte 2 Car"/>
    <w:basedOn w:val="Policepardfaut"/>
    <w:link w:val="Corpsdetexte2"/>
    <w:rsid w:val="005C003A"/>
    <w:rPr>
      <w:rFonts w:ascii="Times New Roman" w:eastAsia="Times New Roman" w:hAnsi="Times New Roman" w:cs="Times New Roman"/>
      <w:b/>
      <w:sz w:val="24"/>
      <w:szCs w:val="24"/>
      <w:lang w:eastAsia="fr-FR"/>
    </w:rPr>
  </w:style>
  <w:style w:type="paragraph" w:styleId="Textedebulles">
    <w:name w:val="Balloon Text"/>
    <w:basedOn w:val="Normal"/>
    <w:link w:val="TextedebullesCar"/>
    <w:uiPriority w:val="99"/>
    <w:semiHidden/>
    <w:unhideWhenUsed/>
    <w:rsid w:val="005F081A"/>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5F081A"/>
    <w:rPr>
      <w:rFonts w:ascii="Segoe UI" w:hAnsi="Segoe UI" w:cs="Segoe UI"/>
      <w:sz w:val="18"/>
      <w:szCs w:val="18"/>
    </w:rPr>
  </w:style>
  <w:style w:type="paragraph" w:customStyle="1" w:styleId="Default">
    <w:name w:val="Default"/>
    <w:rsid w:val="00864200"/>
    <w:pPr>
      <w:autoSpaceDE w:val="0"/>
      <w:autoSpaceDN w:val="0"/>
      <w:adjustRightInd w:val="0"/>
      <w:spacing w:after="0" w:line="240" w:lineRule="auto"/>
    </w:pPr>
    <w:rPr>
      <w:rFonts w:ascii="JLJMLE+Arial" w:hAnsi="JLJMLE+Arial" w:cs="JLJMLE+Arial"/>
      <w:color w:val="000000"/>
      <w:sz w:val="24"/>
      <w:szCs w:val="24"/>
    </w:rPr>
  </w:style>
  <w:style w:type="paragraph" w:customStyle="1" w:styleId="Texte">
    <w:name w:val="Texte"/>
    <w:basedOn w:val="Default"/>
    <w:next w:val="Default"/>
    <w:uiPriority w:val="99"/>
    <w:rsid w:val="00864200"/>
    <w:rPr>
      <w:rFonts w:cstheme="minorBidi"/>
      <w:color w:val="auto"/>
    </w:rPr>
  </w:style>
  <w:style w:type="paragraph" w:customStyle="1" w:styleId="Questions">
    <w:name w:val="Questions"/>
    <w:basedOn w:val="Default"/>
    <w:next w:val="Default"/>
    <w:uiPriority w:val="99"/>
    <w:rsid w:val="00864200"/>
    <w:rPr>
      <w:rFonts w:cstheme="minorBidi"/>
      <w:color w:val="auto"/>
    </w:rPr>
  </w:style>
  <w:style w:type="character" w:customStyle="1" w:styleId="tlid-translation">
    <w:name w:val="tlid-translation"/>
    <w:basedOn w:val="Policepardfaut"/>
    <w:rsid w:val="00281172"/>
  </w:style>
  <w:style w:type="paragraph" w:styleId="Corpsdetexte">
    <w:name w:val="Body Text"/>
    <w:basedOn w:val="Normal"/>
    <w:link w:val="CorpsdetexteCar"/>
    <w:uiPriority w:val="99"/>
    <w:semiHidden/>
    <w:unhideWhenUsed/>
    <w:rsid w:val="005907EF"/>
    <w:pPr>
      <w:spacing w:after="120"/>
    </w:pPr>
  </w:style>
  <w:style w:type="character" w:customStyle="1" w:styleId="CorpsdetexteCar">
    <w:name w:val="Corps de texte Car"/>
    <w:basedOn w:val="Policepardfaut"/>
    <w:link w:val="Corpsdetexte"/>
    <w:uiPriority w:val="99"/>
    <w:semiHidden/>
    <w:rsid w:val="005907EF"/>
  </w:style>
  <w:style w:type="character" w:styleId="Textedelespacerserv">
    <w:name w:val="Placeholder Text"/>
    <w:basedOn w:val="Policepardfaut"/>
    <w:uiPriority w:val="99"/>
    <w:semiHidden/>
    <w:rsid w:val="008A648C"/>
    <w:rPr>
      <w:color w:val="808080"/>
    </w:rPr>
  </w:style>
  <w:style w:type="character" w:styleId="Lienhypertexte">
    <w:name w:val="Hyperlink"/>
    <w:basedOn w:val="Policepardfaut"/>
    <w:uiPriority w:val="99"/>
    <w:unhideWhenUsed/>
    <w:rsid w:val="009622D1"/>
    <w:rPr>
      <w:color w:val="0563C1" w:themeColor="hyperlink"/>
      <w:u w:val="single"/>
    </w:rPr>
  </w:style>
  <w:style w:type="paragraph" w:styleId="NormalWeb">
    <w:name w:val="Normal (Web)"/>
    <w:basedOn w:val="Normal"/>
    <w:uiPriority w:val="99"/>
    <w:semiHidden/>
    <w:unhideWhenUsed/>
    <w:rsid w:val="00D60E2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katex-mathml">
    <w:name w:val="katex-mathml"/>
    <w:basedOn w:val="Policepardfaut"/>
    <w:rsid w:val="00D60E24"/>
  </w:style>
  <w:style w:type="character" w:customStyle="1" w:styleId="mord">
    <w:name w:val="mord"/>
    <w:basedOn w:val="Policepardfaut"/>
    <w:rsid w:val="00D60E24"/>
  </w:style>
  <w:style w:type="character" w:customStyle="1" w:styleId="mrel">
    <w:name w:val="mrel"/>
    <w:basedOn w:val="Policepardfaut"/>
    <w:rsid w:val="00D60E24"/>
  </w:style>
  <w:style w:type="character" w:customStyle="1" w:styleId="mbin">
    <w:name w:val="mbin"/>
    <w:basedOn w:val="Policepardfaut"/>
    <w:rsid w:val="00D60E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466380">
      <w:bodyDiv w:val="1"/>
      <w:marLeft w:val="0"/>
      <w:marRight w:val="0"/>
      <w:marTop w:val="0"/>
      <w:marBottom w:val="0"/>
      <w:divBdr>
        <w:top w:val="none" w:sz="0" w:space="0" w:color="auto"/>
        <w:left w:val="none" w:sz="0" w:space="0" w:color="auto"/>
        <w:bottom w:val="none" w:sz="0" w:space="0" w:color="auto"/>
        <w:right w:val="none" w:sz="0" w:space="0" w:color="auto"/>
      </w:divBdr>
    </w:div>
    <w:div w:id="337274650">
      <w:bodyDiv w:val="1"/>
      <w:marLeft w:val="0"/>
      <w:marRight w:val="0"/>
      <w:marTop w:val="0"/>
      <w:marBottom w:val="0"/>
      <w:divBdr>
        <w:top w:val="none" w:sz="0" w:space="0" w:color="auto"/>
        <w:left w:val="none" w:sz="0" w:space="0" w:color="auto"/>
        <w:bottom w:val="none" w:sz="0" w:space="0" w:color="auto"/>
        <w:right w:val="none" w:sz="0" w:space="0" w:color="auto"/>
      </w:divBdr>
    </w:div>
    <w:div w:id="499782892">
      <w:bodyDiv w:val="1"/>
      <w:marLeft w:val="0"/>
      <w:marRight w:val="0"/>
      <w:marTop w:val="0"/>
      <w:marBottom w:val="0"/>
      <w:divBdr>
        <w:top w:val="none" w:sz="0" w:space="0" w:color="auto"/>
        <w:left w:val="none" w:sz="0" w:space="0" w:color="auto"/>
        <w:bottom w:val="none" w:sz="0" w:space="0" w:color="auto"/>
        <w:right w:val="none" w:sz="0" w:space="0" w:color="auto"/>
      </w:divBdr>
    </w:div>
    <w:div w:id="529882428">
      <w:bodyDiv w:val="1"/>
      <w:marLeft w:val="0"/>
      <w:marRight w:val="0"/>
      <w:marTop w:val="0"/>
      <w:marBottom w:val="0"/>
      <w:divBdr>
        <w:top w:val="none" w:sz="0" w:space="0" w:color="auto"/>
        <w:left w:val="none" w:sz="0" w:space="0" w:color="auto"/>
        <w:bottom w:val="none" w:sz="0" w:space="0" w:color="auto"/>
        <w:right w:val="none" w:sz="0" w:space="0" w:color="auto"/>
      </w:divBdr>
    </w:div>
    <w:div w:id="994139457">
      <w:bodyDiv w:val="1"/>
      <w:marLeft w:val="0"/>
      <w:marRight w:val="0"/>
      <w:marTop w:val="0"/>
      <w:marBottom w:val="0"/>
      <w:divBdr>
        <w:top w:val="none" w:sz="0" w:space="0" w:color="auto"/>
        <w:left w:val="none" w:sz="0" w:space="0" w:color="auto"/>
        <w:bottom w:val="none" w:sz="0" w:space="0" w:color="auto"/>
        <w:right w:val="none" w:sz="0" w:space="0" w:color="auto"/>
      </w:divBdr>
    </w:div>
    <w:div w:id="1012758651">
      <w:bodyDiv w:val="1"/>
      <w:marLeft w:val="0"/>
      <w:marRight w:val="0"/>
      <w:marTop w:val="0"/>
      <w:marBottom w:val="0"/>
      <w:divBdr>
        <w:top w:val="none" w:sz="0" w:space="0" w:color="auto"/>
        <w:left w:val="none" w:sz="0" w:space="0" w:color="auto"/>
        <w:bottom w:val="none" w:sz="0" w:space="0" w:color="auto"/>
        <w:right w:val="none" w:sz="0" w:space="0" w:color="auto"/>
      </w:divBdr>
    </w:div>
    <w:div w:id="1170217876">
      <w:bodyDiv w:val="1"/>
      <w:marLeft w:val="0"/>
      <w:marRight w:val="0"/>
      <w:marTop w:val="0"/>
      <w:marBottom w:val="0"/>
      <w:divBdr>
        <w:top w:val="none" w:sz="0" w:space="0" w:color="auto"/>
        <w:left w:val="none" w:sz="0" w:space="0" w:color="auto"/>
        <w:bottom w:val="none" w:sz="0" w:space="0" w:color="auto"/>
        <w:right w:val="none" w:sz="0" w:space="0" w:color="auto"/>
      </w:divBdr>
    </w:div>
    <w:div w:id="1212305819">
      <w:bodyDiv w:val="1"/>
      <w:marLeft w:val="0"/>
      <w:marRight w:val="0"/>
      <w:marTop w:val="0"/>
      <w:marBottom w:val="0"/>
      <w:divBdr>
        <w:top w:val="none" w:sz="0" w:space="0" w:color="auto"/>
        <w:left w:val="none" w:sz="0" w:space="0" w:color="auto"/>
        <w:bottom w:val="none" w:sz="0" w:space="0" w:color="auto"/>
        <w:right w:val="none" w:sz="0" w:space="0" w:color="auto"/>
      </w:divBdr>
    </w:div>
    <w:div w:id="1240217760">
      <w:bodyDiv w:val="1"/>
      <w:marLeft w:val="0"/>
      <w:marRight w:val="0"/>
      <w:marTop w:val="0"/>
      <w:marBottom w:val="0"/>
      <w:divBdr>
        <w:top w:val="none" w:sz="0" w:space="0" w:color="auto"/>
        <w:left w:val="none" w:sz="0" w:space="0" w:color="auto"/>
        <w:bottom w:val="none" w:sz="0" w:space="0" w:color="auto"/>
        <w:right w:val="none" w:sz="0" w:space="0" w:color="auto"/>
      </w:divBdr>
    </w:div>
    <w:div w:id="1331980279">
      <w:bodyDiv w:val="1"/>
      <w:marLeft w:val="0"/>
      <w:marRight w:val="0"/>
      <w:marTop w:val="0"/>
      <w:marBottom w:val="0"/>
      <w:divBdr>
        <w:top w:val="none" w:sz="0" w:space="0" w:color="auto"/>
        <w:left w:val="none" w:sz="0" w:space="0" w:color="auto"/>
        <w:bottom w:val="none" w:sz="0" w:space="0" w:color="auto"/>
        <w:right w:val="none" w:sz="0" w:space="0" w:color="auto"/>
      </w:divBdr>
    </w:div>
    <w:div w:id="1990550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7.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49658B-BD6C-4831-9BE9-22AE31F0BF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1621</TotalTime>
  <Pages>1</Pages>
  <Words>1082</Words>
  <Characters>5954</Characters>
  <Application>Microsoft Office Word</Application>
  <DocSecurity>0</DocSecurity>
  <Lines>49</Lines>
  <Paragraphs>14</Paragraphs>
  <ScaleCrop>false</ScaleCrop>
  <HeadingPairs>
    <vt:vector size="2" baseType="variant">
      <vt:variant>
        <vt:lpstr>Titre</vt:lpstr>
      </vt:variant>
      <vt:variant>
        <vt:i4>1</vt:i4>
      </vt:variant>
    </vt:vector>
  </HeadingPairs>
  <TitlesOfParts>
    <vt:vector size="1" baseType="lpstr">
      <vt:lpstr/>
    </vt:vector>
  </TitlesOfParts>
  <Company>UTBM</Company>
  <LinksUpToDate>false</LinksUpToDate>
  <CharactersWithSpaces>7022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Sophie Costil</dc:creator>
  <cp:keywords/>
  <dc:description/>
  <cp:lastModifiedBy>Sophie COSTIL</cp:lastModifiedBy>
  <cp:revision>105</cp:revision>
  <cp:lastPrinted>2025-01-13T15:42:00Z</cp:lastPrinted>
  <dcterms:created xsi:type="dcterms:W3CDTF">2020-12-23T10:55:00Z</dcterms:created>
  <dcterms:modified xsi:type="dcterms:W3CDTF">2025-01-13T15:43:00Z</dcterms:modified>
</cp:coreProperties>
</file>