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B9" w:rsidRDefault="00B53CB9" w:rsidP="00AD0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bookmarkStart w:id="0" w:name="_GoBack"/>
      <w:bookmarkEnd w:id="0"/>
      <w:r w:rsidRPr="00667F45">
        <w:rPr>
          <w:b/>
          <w:sz w:val="28"/>
          <w:szCs w:val="28"/>
        </w:rPr>
        <w:t xml:space="preserve">Final SO09 </w:t>
      </w:r>
      <w:r w:rsidR="00D95A92">
        <w:rPr>
          <w:b/>
          <w:sz w:val="28"/>
          <w:szCs w:val="28"/>
        </w:rPr>
        <w:t>A 2017</w:t>
      </w:r>
      <w:r w:rsidR="00AD0579" w:rsidRPr="00667F45">
        <w:rPr>
          <w:b/>
          <w:sz w:val="28"/>
          <w:szCs w:val="28"/>
        </w:rPr>
        <w:t xml:space="preserve"> </w:t>
      </w:r>
      <w:r w:rsidR="00ED61F4">
        <w:rPr>
          <w:b/>
          <w:sz w:val="28"/>
          <w:szCs w:val="28"/>
        </w:rPr>
        <w:t xml:space="preserve">du </w:t>
      </w:r>
      <w:r w:rsidR="00D95A92">
        <w:rPr>
          <w:b/>
          <w:sz w:val="28"/>
          <w:szCs w:val="28"/>
        </w:rPr>
        <w:t>17 janvier 2018</w:t>
      </w:r>
    </w:p>
    <w:p w:rsidR="00ED61F4" w:rsidRPr="00667F45" w:rsidRDefault="00ED61F4" w:rsidP="00AD0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SO09-2017A-FS02-01</w:t>
      </w:r>
    </w:p>
    <w:p w:rsidR="00667F45" w:rsidRDefault="00667F45" w:rsidP="00AE23A5">
      <w:pPr>
        <w:pStyle w:val="Paragraphedeliste"/>
        <w:rPr>
          <w:b/>
          <w:sz w:val="16"/>
          <w:szCs w:val="16"/>
        </w:rPr>
      </w:pPr>
    </w:p>
    <w:p w:rsidR="00AD0579" w:rsidRDefault="00AD0579" w:rsidP="00667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 xml:space="preserve">Question </w:t>
      </w:r>
      <w:r w:rsidR="00D95A92">
        <w:rPr>
          <w:b/>
        </w:rPr>
        <w:t>1</w:t>
      </w:r>
      <w:r>
        <w:rPr>
          <w:b/>
        </w:rPr>
        <w:t xml:space="preserve"> </w:t>
      </w:r>
      <w:r w:rsidR="00D95A92">
        <w:rPr>
          <w:b/>
        </w:rPr>
        <w:t>–</w:t>
      </w:r>
      <w:r>
        <w:rPr>
          <w:b/>
        </w:rPr>
        <w:t xml:space="preserve"> </w:t>
      </w:r>
      <w:r w:rsidR="00D95A92">
        <w:rPr>
          <w:b/>
        </w:rPr>
        <w:t>Les risques psychosociaux</w:t>
      </w:r>
      <w:r>
        <w:rPr>
          <w:b/>
        </w:rPr>
        <w:t xml:space="preserve"> -</w:t>
      </w:r>
    </w:p>
    <w:p w:rsidR="00AD0579" w:rsidRPr="00AD0579" w:rsidRDefault="00AD0579" w:rsidP="00AD0579">
      <w:pPr>
        <w:rPr>
          <w:sz w:val="16"/>
          <w:szCs w:val="16"/>
        </w:rPr>
      </w:pPr>
    </w:p>
    <w:p w:rsidR="00AD0579" w:rsidRPr="00AD0579" w:rsidRDefault="00AD0579" w:rsidP="00D95A92">
      <w:pPr>
        <w:jc w:val="both"/>
        <w:rPr>
          <w:sz w:val="20"/>
          <w:szCs w:val="20"/>
        </w:rPr>
      </w:pPr>
      <w:r w:rsidRPr="00AD0579">
        <w:rPr>
          <w:sz w:val="20"/>
          <w:szCs w:val="20"/>
        </w:rPr>
        <w:t xml:space="preserve">L’entreprise </w:t>
      </w:r>
      <w:r w:rsidR="00D95A92">
        <w:rPr>
          <w:sz w:val="20"/>
          <w:szCs w:val="20"/>
        </w:rPr>
        <w:t>Bohrer</w:t>
      </w:r>
      <w:r w:rsidRPr="00AD0579">
        <w:rPr>
          <w:sz w:val="20"/>
          <w:szCs w:val="20"/>
        </w:rPr>
        <w:t>, qui emploie plus de</w:t>
      </w:r>
      <w:r w:rsidR="00D95A92">
        <w:rPr>
          <w:sz w:val="20"/>
          <w:szCs w:val="20"/>
        </w:rPr>
        <w:t xml:space="preserve"> 1900</w:t>
      </w:r>
      <w:r w:rsidRPr="00AD0579">
        <w:rPr>
          <w:sz w:val="20"/>
          <w:szCs w:val="20"/>
        </w:rPr>
        <w:t xml:space="preserve"> salariés en France et en </w:t>
      </w:r>
      <w:r w:rsidR="00D95A92">
        <w:rPr>
          <w:sz w:val="20"/>
          <w:szCs w:val="20"/>
        </w:rPr>
        <w:t>Suisse</w:t>
      </w:r>
      <w:r w:rsidRPr="00AD0579">
        <w:rPr>
          <w:sz w:val="20"/>
          <w:szCs w:val="20"/>
        </w:rPr>
        <w:t>, est spécialisée dans la fabrication de</w:t>
      </w:r>
      <w:r w:rsidR="00D95A92">
        <w:rPr>
          <w:sz w:val="20"/>
          <w:szCs w:val="20"/>
        </w:rPr>
        <w:t xml:space="preserve"> chalet en bois</w:t>
      </w:r>
      <w:r w:rsidRPr="00AD0579">
        <w:rPr>
          <w:sz w:val="20"/>
          <w:szCs w:val="20"/>
        </w:rPr>
        <w:t>.</w:t>
      </w:r>
    </w:p>
    <w:p w:rsidR="00AD0579" w:rsidRPr="00B26F19" w:rsidRDefault="00AD0579" w:rsidP="00D95A92">
      <w:pPr>
        <w:jc w:val="both"/>
        <w:rPr>
          <w:sz w:val="10"/>
          <w:szCs w:val="10"/>
        </w:rPr>
      </w:pPr>
    </w:p>
    <w:p w:rsidR="00AD0579" w:rsidRPr="00AD0579" w:rsidRDefault="00AD0579" w:rsidP="00D95A92">
      <w:pPr>
        <w:jc w:val="both"/>
        <w:rPr>
          <w:sz w:val="20"/>
          <w:szCs w:val="20"/>
        </w:rPr>
      </w:pPr>
      <w:r w:rsidRPr="00AD0579">
        <w:rPr>
          <w:sz w:val="20"/>
          <w:szCs w:val="20"/>
        </w:rPr>
        <w:t>Avec la crise, cette entreprise traverse depuis 3 ans une période difficile. Son chiffre d’affaires a baissé de 30% entre 201</w:t>
      </w:r>
      <w:r w:rsidR="00D95A92">
        <w:rPr>
          <w:sz w:val="20"/>
          <w:szCs w:val="20"/>
        </w:rPr>
        <w:t>4</w:t>
      </w:r>
      <w:r w:rsidRPr="00AD0579">
        <w:rPr>
          <w:sz w:val="20"/>
          <w:szCs w:val="20"/>
        </w:rPr>
        <w:t xml:space="preserve"> et 201</w:t>
      </w:r>
      <w:r w:rsidR="00D95A92">
        <w:rPr>
          <w:sz w:val="20"/>
          <w:szCs w:val="20"/>
        </w:rPr>
        <w:t>7</w:t>
      </w:r>
      <w:r w:rsidRPr="00AD0579">
        <w:rPr>
          <w:sz w:val="20"/>
          <w:szCs w:val="20"/>
        </w:rPr>
        <w:t xml:space="preserve"> et les pertes d’exploitation de l’en</w:t>
      </w:r>
      <w:r w:rsidR="00B26F19">
        <w:rPr>
          <w:sz w:val="20"/>
          <w:szCs w:val="20"/>
        </w:rPr>
        <w:t>treprise ne font qu’augmenter</w:t>
      </w:r>
      <w:r w:rsidRPr="00AD0579">
        <w:rPr>
          <w:sz w:val="20"/>
          <w:szCs w:val="20"/>
        </w:rPr>
        <w:t xml:space="preserve"> pour atteindre en 201</w:t>
      </w:r>
      <w:r w:rsidR="00D95A92">
        <w:rPr>
          <w:sz w:val="20"/>
          <w:szCs w:val="20"/>
        </w:rPr>
        <w:t>7</w:t>
      </w:r>
      <w:r w:rsidRPr="00AD0579">
        <w:rPr>
          <w:sz w:val="20"/>
          <w:szCs w:val="20"/>
        </w:rPr>
        <w:t xml:space="preserve"> un niveau record de près de 25% du chiffre d’affaires.</w:t>
      </w:r>
    </w:p>
    <w:p w:rsidR="00AD0579" w:rsidRPr="00B26F19" w:rsidRDefault="00AD0579" w:rsidP="00AD0579">
      <w:pPr>
        <w:rPr>
          <w:sz w:val="10"/>
          <w:szCs w:val="10"/>
        </w:rPr>
      </w:pPr>
    </w:p>
    <w:p w:rsidR="00AD0579" w:rsidRPr="00AD0579" w:rsidRDefault="00B26F19" w:rsidP="00D95A92">
      <w:pPr>
        <w:jc w:val="both"/>
        <w:rPr>
          <w:sz w:val="20"/>
          <w:szCs w:val="20"/>
        </w:rPr>
      </w:pPr>
      <w:r>
        <w:rPr>
          <w:sz w:val="20"/>
          <w:szCs w:val="20"/>
        </w:rPr>
        <w:t>En mai 201</w:t>
      </w:r>
      <w:r w:rsidR="00D95A92">
        <w:rPr>
          <w:sz w:val="20"/>
          <w:szCs w:val="20"/>
        </w:rPr>
        <w:t>7</w:t>
      </w:r>
      <w:r>
        <w:rPr>
          <w:sz w:val="20"/>
          <w:szCs w:val="20"/>
        </w:rPr>
        <w:t>,</w:t>
      </w:r>
      <w:r w:rsidR="00AD0579" w:rsidRPr="00AD0579">
        <w:rPr>
          <w:sz w:val="20"/>
          <w:szCs w:val="20"/>
        </w:rPr>
        <w:t xml:space="preserve"> M. </w:t>
      </w:r>
      <w:r w:rsidR="00D95A92">
        <w:rPr>
          <w:sz w:val="20"/>
          <w:szCs w:val="20"/>
        </w:rPr>
        <w:t>Bohrer</w:t>
      </w:r>
      <w:r w:rsidR="00AD0579" w:rsidRPr="00AD0579">
        <w:rPr>
          <w:sz w:val="20"/>
          <w:szCs w:val="20"/>
        </w:rPr>
        <w:t xml:space="preserve">, PDG de la société mère située en </w:t>
      </w:r>
      <w:r w:rsidR="00D95A92">
        <w:rPr>
          <w:sz w:val="20"/>
          <w:szCs w:val="20"/>
        </w:rPr>
        <w:t>Suisse</w:t>
      </w:r>
      <w:r w:rsidR="00AD0579" w:rsidRPr="00AD0579">
        <w:rPr>
          <w:sz w:val="20"/>
          <w:szCs w:val="20"/>
        </w:rPr>
        <w:t>, a annoncé lors d’une information au pers</w:t>
      </w:r>
      <w:r w:rsidR="0072215E">
        <w:rPr>
          <w:sz w:val="20"/>
          <w:szCs w:val="20"/>
        </w:rPr>
        <w:t>onnel de la filiale</w:t>
      </w:r>
      <w:r>
        <w:rPr>
          <w:sz w:val="20"/>
          <w:szCs w:val="20"/>
        </w:rPr>
        <w:t xml:space="preserve"> française</w:t>
      </w:r>
      <w:r w:rsidR="00AD0579" w:rsidRPr="00AD0579">
        <w:rPr>
          <w:sz w:val="20"/>
          <w:szCs w:val="20"/>
        </w:rPr>
        <w:t xml:space="preserve"> qui emploie 500 salariés, qu’à défaut de redressement rapide des ventes et des résultats, il serait contraint</w:t>
      </w:r>
      <w:r w:rsidR="0072215E">
        <w:rPr>
          <w:sz w:val="20"/>
          <w:szCs w:val="20"/>
        </w:rPr>
        <w:t xml:space="preserve"> de fermer l’</w:t>
      </w:r>
      <w:r>
        <w:rPr>
          <w:sz w:val="20"/>
          <w:szCs w:val="20"/>
        </w:rPr>
        <w:t>usine</w:t>
      </w:r>
      <w:r w:rsidR="0072215E">
        <w:rPr>
          <w:sz w:val="20"/>
          <w:szCs w:val="20"/>
        </w:rPr>
        <w:t xml:space="preserve"> basée en France.</w:t>
      </w:r>
    </w:p>
    <w:p w:rsidR="00AD0579" w:rsidRPr="00B26F19" w:rsidRDefault="00AD0579" w:rsidP="00AD0579">
      <w:pPr>
        <w:rPr>
          <w:sz w:val="10"/>
          <w:szCs w:val="10"/>
        </w:rPr>
      </w:pPr>
    </w:p>
    <w:p w:rsidR="00AD0579" w:rsidRPr="00AD0579" w:rsidRDefault="00AD0579" w:rsidP="00D95A92">
      <w:pPr>
        <w:jc w:val="both"/>
        <w:rPr>
          <w:sz w:val="20"/>
          <w:szCs w:val="20"/>
        </w:rPr>
      </w:pPr>
      <w:r w:rsidRPr="00AD0579">
        <w:rPr>
          <w:sz w:val="20"/>
          <w:szCs w:val="20"/>
        </w:rPr>
        <w:t xml:space="preserve">Pour réduire les dépenses </w:t>
      </w:r>
      <w:r w:rsidR="00B26F19">
        <w:rPr>
          <w:sz w:val="20"/>
          <w:szCs w:val="20"/>
        </w:rPr>
        <w:t xml:space="preserve">à court terme, </w:t>
      </w:r>
      <w:r w:rsidRPr="00AD0579">
        <w:rPr>
          <w:sz w:val="20"/>
          <w:szCs w:val="20"/>
        </w:rPr>
        <w:t>il a également annoncé au personnel qu’il engageait immédiatement des négocia</w:t>
      </w:r>
      <w:r w:rsidR="0072215E">
        <w:rPr>
          <w:sz w:val="20"/>
          <w:szCs w:val="20"/>
        </w:rPr>
        <w:t>tions avec les syndicats locaux</w:t>
      </w:r>
      <w:r w:rsidR="00B26F19">
        <w:rPr>
          <w:sz w:val="20"/>
          <w:szCs w:val="20"/>
        </w:rPr>
        <w:t xml:space="preserve"> </w:t>
      </w:r>
      <w:r w:rsidRPr="00AD0579">
        <w:rPr>
          <w:sz w:val="20"/>
          <w:szCs w:val="20"/>
        </w:rPr>
        <w:t>sur trois thèmes :</w:t>
      </w:r>
    </w:p>
    <w:p w:rsidR="00AD0579" w:rsidRPr="00B26F19" w:rsidRDefault="00AD0579" w:rsidP="00D95A92">
      <w:pPr>
        <w:jc w:val="both"/>
        <w:rPr>
          <w:sz w:val="10"/>
          <w:szCs w:val="10"/>
        </w:rPr>
      </w:pPr>
    </w:p>
    <w:p w:rsidR="00AD0579" w:rsidRDefault="00AD0579" w:rsidP="00D95A92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 w:rsidRPr="00AD0579">
        <w:rPr>
          <w:sz w:val="20"/>
          <w:szCs w:val="20"/>
        </w:rPr>
        <w:t>Le g</w:t>
      </w:r>
      <w:r w:rsidR="00B26F19">
        <w:rPr>
          <w:sz w:val="20"/>
          <w:szCs w:val="20"/>
        </w:rPr>
        <w:t>el des salaires de 201</w:t>
      </w:r>
      <w:r w:rsidR="00D95A92">
        <w:rPr>
          <w:sz w:val="20"/>
          <w:szCs w:val="20"/>
        </w:rPr>
        <w:t>8 à 2020</w:t>
      </w:r>
      <w:r w:rsidR="00B26F19">
        <w:rPr>
          <w:sz w:val="20"/>
          <w:szCs w:val="20"/>
        </w:rPr>
        <w:t xml:space="preserve"> soit 3 années</w:t>
      </w:r>
      <w:r w:rsidR="00F77BF4">
        <w:rPr>
          <w:sz w:val="20"/>
          <w:szCs w:val="20"/>
        </w:rPr>
        <w:t>.</w:t>
      </w:r>
    </w:p>
    <w:p w:rsidR="00B26F19" w:rsidRPr="00B26F19" w:rsidRDefault="00B26F19" w:rsidP="00D95A92">
      <w:pPr>
        <w:pStyle w:val="Paragraphedeliste"/>
        <w:jc w:val="both"/>
        <w:rPr>
          <w:sz w:val="10"/>
          <w:szCs w:val="10"/>
        </w:rPr>
      </w:pPr>
    </w:p>
    <w:p w:rsidR="00AD0579" w:rsidRDefault="00B26F19" w:rsidP="00D95A92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 diminution de moitié</w:t>
      </w:r>
      <w:r w:rsidR="00AD0579" w:rsidRPr="00AD0579">
        <w:rPr>
          <w:sz w:val="20"/>
          <w:szCs w:val="20"/>
        </w:rPr>
        <w:t xml:space="preserve"> des jours de repos liés à la réduction du temps de travail qui passeraient ainsi de 12</w:t>
      </w:r>
      <w:r>
        <w:rPr>
          <w:sz w:val="20"/>
          <w:szCs w:val="20"/>
        </w:rPr>
        <w:t xml:space="preserve"> jours</w:t>
      </w:r>
      <w:r w:rsidR="00AD0579" w:rsidRPr="00AD0579">
        <w:rPr>
          <w:sz w:val="20"/>
          <w:szCs w:val="20"/>
        </w:rPr>
        <w:t xml:space="preserve"> à 6 jours par an</w:t>
      </w:r>
      <w:r w:rsidR="00F77BF4">
        <w:rPr>
          <w:sz w:val="20"/>
          <w:szCs w:val="20"/>
        </w:rPr>
        <w:t>.</w:t>
      </w:r>
    </w:p>
    <w:p w:rsidR="00B26F19" w:rsidRPr="00B26F19" w:rsidRDefault="00B26F19" w:rsidP="00D95A92">
      <w:pPr>
        <w:pStyle w:val="Paragraphedeliste"/>
        <w:jc w:val="both"/>
        <w:rPr>
          <w:sz w:val="10"/>
          <w:szCs w:val="10"/>
        </w:rPr>
      </w:pPr>
    </w:p>
    <w:p w:rsidR="00AD0579" w:rsidRPr="00AD0579" w:rsidRDefault="00AD0579" w:rsidP="00D95A92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 w:rsidRPr="00AD0579">
        <w:rPr>
          <w:sz w:val="20"/>
          <w:szCs w:val="20"/>
        </w:rPr>
        <w:t xml:space="preserve">La fin immédiate </w:t>
      </w:r>
      <w:r w:rsidR="00CA4B4E">
        <w:rPr>
          <w:sz w:val="20"/>
          <w:szCs w:val="20"/>
        </w:rPr>
        <w:t xml:space="preserve">de </w:t>
      </w:r>
      <w:r w:rsidRPr="00AD0579">
        <w:rPr>
          <w:sz w:val="20"/>
          <w:szCs w:val="20"/>
        </w:rPr>
        <w:t>tous les contrats à durée déterminée et des contrats d’intérim</w:t>
      </w:r>
      <w:r w:rsidR="00F77BF4">
        <w:rPr>
          <w:sz w:val="20"/>
          <w:szCs w:val="20"/>
        </w:rPr>
        <w:t>.</w:t>
      </w:r>
    </w:p>
    <w:p w:rsidR="00AD0579" w:rsidRPr="00AD0579" w:rsidRDefault="00AD0579" w:rsidP="00AD0579">
      <w:pPr>
        <w:rPr>
          <w:sz w:val="16"/>
          <w:szCs w:val="16"/>
        </w:rPr>
      </w:pPr>
    </w:p>
    <w:p w:rsidR="00AD0579" w:rsidRDefault="00AD0579" w:rsidP="004418DF">
      <w:pPr>
        <w:jc w:val="both"/>
        <w:rPr>
          <w:sz w:val="20"/>
          <w:szCs w:val="20"/>
        </w:rPr>
      </w:pPr>
      <w:r w:rsidRPr="00AD0579">
        <w:rPr>
          <w:sz w:val="20"/>
          <w:szCs w:val="20"/>
        </w:rPr>
        <w:t>Le personnel de l’entreprise a le sentiment d’avoir déjà consenti de forts sacrifices ces dernières années pour tenter de red</w:t>
      </w:r>
      <w:r w:rsidR="00B26F19">
        <w:rPr>
          <w:sz w:val="20"/>
          <w:szCs w:val="20"/>
        </w:rPr>
        <w:t>resser en vain la situation. C</w:t>
      </w:r>
      <w:r w:rsidRPr="00AD0579">
        <w:rPr>
          <w:sz w:val="20"/>
          <w:szCs w:val="20"/>
        </w:rPr>
        <w:t>es nouvelles annonces sont</w:t>
      </w:r>
      <w:r w:rsidR="00B26F19">
        <w:rPr>
          <w:sz w:val="20"/>
          <w:szCs w:val="20"/>
        </w:rPr>
        <w:t xml:space="preserve"> donc</w:t>
      </w:r>
      <w:r w:rsidRPr="00AD0579">
        <w:rPr>
          <w:sz w:val="20"/>
          <w:szCs w:val="20"/>
        </w:rPr>
        <w:t xml:space="preserve"> très mal ressenties au plan social. </w:t>
      </w:r>
    </w:p>
    <w:p w:rsidR="00AA60AF" w:rsidRPr="00AA60AF" w:rsidRDefault="00AA60AF" w:rsidP="004418DF">
      <w:pPr>
        <w:jc w:val="both"/>
        <w:rPr>
          <w:sz w:val="10"/>
          <w:szCs w:val="10"/>
        </w:rPr>
      </w:pPr>
    </w:p>
    <w:p w:rsidR="00AD0579" w:rsidRPr="00AD0579" w:rsidRDefault="00AD0579" w:rsidP="004418DF">
      <w:pPr>
        <w:jc w:val="both"/>
        <w:rPr>
          <w:sz w:val="20"/>
          <w:szCs w:val="20"/>
        </w:rPr>
      </w:pPr>
      <w:r w:rsidRPr="00AD0579">
        <w:rPr>
          <w:sz w:val="20"/>
          <w:szCs w:val="20"/>
        </w:rPr>
        <w:t>Dans ce contexte socio-économique dégradé, les sources de tensions sont nombreuses :</w:t>
      </w:r>
    </w:p>
    <w:p w:rsidR="00AD0579" w:rsidRPr="00B26F19" w:rsidRDefault="00AD0579" w:rsidP="004418DF">
      <w:pPr>
        <w:jc w:val="both"/>
        <w:rPr>
          <w:sz w:val="10"/>
          <w:szCs w:val="10"/>
        </w:rPr>
      </w:pPr>
    </w:p>
    <w:p w:rsidR="00AD0579" w:rsidRDefault="00AD0579" w:rsidP="004418DF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AD0579">
        <w:rPr>
          <w:sz w:val="20"/>
          <w:szCs w:val="20"/>
        </w:rPr>
        <w:t>Les conditions de travail se dégradent depuis plusieurs mois du fait des charges de travail élevées</w:t>
      </w:r>
      <w:r w:rsidR="00406E1C">
        <w:rPr>
          <w:sz w:val="20"/>
          <w:szCs w:val="20"/>
        </w:rPr>
        <w:t xml:space="preserve"> et des changements incessants des programmes de fabrication</w:t>
      </w:r>
      <w:r w:rsidR="00AA60AF">
        <w:rPr>
          <w:sz w:val="20"/>
          <w:szCs w:val="20"/>
        </w:rPr>
        <w:t>.</w:t>
      </w:r>
    </w:p>
    <w:p w:rsidR="00AA60AF" w:rsidRPr="00AA60AF" w:rsidRDefault="00AA60AF" w:rsidP="004418DF">
      <w:pPr>
        <w:pStyle w:val="Paragraphedeliste"/>
        <w:jc w:val="both"/>
        <w:rPr>
          <w:sz w:val="10"/>
          <w:szCs w:val="10"/>
        </w:rPr>
      </w:pPr>
    </w:p>
    <w:p w:rsidR="00AD0579" w:rsidRDefault="00D95A92" w:rsidP="004418DF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Début 2017</w:t>
      </w:r>
      <w:r w:rsidR="00CA4B4E">
        <w:rPr>
          <w:sz w:val="20"/>
          <w:szCs w:val="20"/>
        </w:rPr>
        <w:t xml:space="preserve"> un salarié,</w:t>
      </w:r>
      <w:r w:rsidR="00AD0579" w:rsidRPr="00AD0579">
        <w:rPr>
          <w:sz w:val="20"/>
          <w:szCs w:val="20"/>
        </w:rPr>
        <w:t xml:space="preserve"> très apprécié de ses collègues</w:t>
      </w:r>
      <w:r w:rsidR="00CA4B4E">
        <w:rPr>
          <w:sz w:val="20"/>
          <w:szCs w:val="20"/>
        </w:rPr>
        <w:t>,</w:t>
      </w:r>
      <w:r w:rsidR="00AD0579" w:rsidRPr="00AD0579">
        <w:rPr>
          <w:sz w:val="20"/>
          <w:szCs w:val="20"/>
        </w:rPr>
        <w:t xml:space="preserve"> a tenté de</w:t>
      </w:r>
      <w:r w:rsidR="00AA60AF">
        <w:rPr>
          <w:sz w:val="20"/>
          <w:szCs w:val="20"/>
        </w:rPr>
        <w:t xml:space="preserve"> se</w:t>
      </w:r>
      <w:r w:rsidR="00AD0579" w:rsidRPr="00AD0579">
        <w:rPr>
          <w:sz w:val="20"/>
          <w:szCs w:val="20"/>
        </w:rPr>
        <w:t xml:space="preserve"> suicider sur les lieux de travail, ce qui a créé un profond malaise au sein du personnel. </w:t>
      </w:r>
    </w:p>
    <w:p w:rsidR="00AA60AF" w:rsidRPr="00AA60AF" w:rsidRDefault="00AA60AF" w:rsidP="004418DF">
      <w:pPr>
        <w:pStyle w:val="Paragraphedeliste"/>
        <w:jc w:val="both"/>
        <w:rPr>
          <w:sz w:val="10"/>
          <w:szCs w:val="10"/>
        </w:rPr>
      </w:pPr>
    </w:p>
    <w:p w:rsidR="00AD0579" w:rsidRDefault="00AD0579" w:rsidP="004418DF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AD0579">
        <w:rPr>
          <w:sz w:val="20"/>
          <w:szCs w:val="20"/>
        </w:rPr>
        <w:t xml:space="preserve">Hier encore une bagarre a éclaté entre deux salariés à propos du montage d’une pièce sur une </w:t>
      </w:r>
      <w:r w:rsidR="00D95A92">
        <w:rPr>
          <w:sz w:val="20"/>
          <w:szCs w:val="20"/>
        </w:rPr>
        <w:t>charpente</w:t>
      </w:r>
      <w:r w:rsidRPr="00AD0579">
        <w:rPr>
          <w:sz w:val="20"/>
          <w:szCs w:val="20"/>
        </w:rPr>
        <w:t>, chacun des protagonistes estimant</w:t>
      </w:r>
      <w:r w:rsidR="00AA60AF">
        <w:rPr>
          <w:sz w:val="20"/>
          <w:szCs w:val="20"/>
        </w:rPr>
        <w:t xml:space="preserve"> que ce travail ne relevait pas</w:t>
      </w:r>
      <w:r w:rsidRPr="00AD0579">
        <w:rPr>
          <w:sz w:val="20"/>
          <w:szCs w:val="20"/>
        </w:rPr>
        <w:t xml:space="preserve"> de lui mais de son collègue</w:t>
      </w:r>
      <w:r w:rsidR="00AA60AF">
        <w:rPr>
          <w:sz w:val="20"/>
          <w:szCs w:val="20"/>
        </w:rPr>
        <w:t>.</w:t>
      </w:r>
    </w:p>
    <w:p w:rsidR="00406E1C" w:rsidRPr="00406E1C" w:rsidRDefault="00406E1C" w:rsidP="00406E1C">
      <w:pPr>
        <w:pStyle w:val="Paragraphedeliste"/>
        <w:rPr>
          <w:sz w:val="20"/>
          <w:szCs w:val="20"/>
        </w:rPr>
      </w:pPr>
    </w:p>
    <w:p w:rsidR="00406E1C" w:rsidRDefault="00406E1C" w:rsidP="004418DF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Par manque de maintenance préventive, de nombreuses pannes de machine retardent les livraisons.</w:t>
      </w:r>
    </w:p>
    <w:p w:rsidR="00AA60AF" w:rsidRPr="00AA60AF" w:rsidRDefault="00AA60AF" w:rsidP="004418DF">
      <w:pPr>
        <w:pStyle w:val="Paragraphedeliste"/>
        <w:jc w:val="both"/>
        <w:rPr>
          <w:sz w:val="10"/>
          <w:szCs w:val="10"/>
        </w:rPr>
      </w:pPr>
    </w:p>
    <w:p w:rsidR="00AA60AF" w:rsidRDefault="00AA60AF" w:rsidP="004418DF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AD0579" w:rsidRPr="00AD0579">
        <w:rPr>
          <w:sz w:val="20"/>
          <w:szCs w:val="20"/>
        </w:rPr>
        <w:t>’absentéisme</w:t>
      </w:r>
      <w:r>
        <w:rPr>
          <w:sz w:val="20"/>
          <w:szCs w:val="20"/>
        </w:rPr>
        <w:t xml:space="preserve"> et les accidents du travail sont en hausse importante.</w:t>
      </w:r>
    </w:p>
    <w:p w:rsidR="00AA60AF" w:rsidRPr="00AA60AF" w:rsidRDefault="00AA60AF" w:rsidP="004418DF">
      <w:pPr>
        <w:pStyle w:val="Paragraphedeliste"/>
        <w:jc w:val="both"/>
        <w:rPr>
          <w:sz w:val="10"/>
          <w:szCs w:val="10"/>
        </w:rPr>
      </w:pPr>
    </w:p>
    <w:p w:rsidR="00AD0579" w:rsidRPr="00AD0579" w:rsidRDefault="00AA60AF" w:rsidP="004418DF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Enfin,</w:t>
      </w:r>
      <w:r w:rsidR="00AD0579" w:rsidRPr="00AD0579">
        <w:rPr>
          <w:sz w:val="20"/>
          <w:szCs w:val="20"/>
        </w:rPr>
        <w:t xml:space="preserve"> </w:t>
      </w:r>
      <w:r>
        <w:rPr>
          <w:sz w:val="20"/>
          <w:szCs w:val="20"/>
        </w:rPr>
        <w:t>les membres du personnel</w:t>
      </w:r>
      <w:r w:rsidR="00AD0579" w:rsidRPr="00AD0579">
        <w:rPr>
          <w:sz w:val="20"/>
          <w:szCs w:val="20"/>
        </w:rPr>
        <w:t xml:space="preserve"> se plaignent </w:t>
      </w:r>
      <w:r>
        <w:rPr>
          <w:sz w:val="20"/>
          <w:szCs w:val="20"/>
        </w:rPr>
        <w:t>régulièrement,</w:t>
      </w:r>
      <w:r w:rsidRPr="00AA60AF">
        <w:t xml:space="preserve"> </w:t>
      </w:r>
      <w:r w:rsidRPr="00AA60AF">
        <w:rPr>
          <w:sz w:val="20"/>
          <w:szCs w:val="20"/>
        </w:rPr>
        <w:t>auprès de la médecine du travail</w:t>
      </w:r>
      <w:r>
        <w:rPr>
          <w:sz w:val="20"/>
          <w:szCs w:val="20"/>
        </w:rPr>
        <w:t>, du</w:t>
      </w:r>
      <w:r w:rsidR="00AD0579" w:rsidRPr="00AD0579">
        <w:rPr>
          <w:sz w:val="20"/>
          <w:szCs w:val="20"/>
        </w:rPr>
        <w:t xml:space="preserve"> stress </w:t>
      </w:r>
      <w:r>
        <w:rPr>
          <w:sz w:val="20"/>
          <w:szCs w:val="20"/>
        </w:rPr>
        <w:t>important qui règne dans les ateliers</w:t>
      </w:r>
      <w:r w:rsidR="00406E1C">
        <w:rPr>
          <w:sz w:val="20"/>
          <w:szCs w:val="20"/>
        </w:rPr>
        <w:t>, ainsi que de</w:t>
      </w:r>
      <w:r w:rsidR="00272CA2">
        <w:rPr>
          <w:sz w:val="20"/>
          <w:szCs w:val="20"/>
        </w:rPr>
        <w:t xml:space="preserve"> maladies liées aux</w:t>
      </w:r>
      <w:r w:rsidR="00406E1C">
        <w:rPr>
          <w:sz w:val="20"/>
          <w:szCs w:val="20"/>
        </w:rPr>
        <w:t xml:space="preserve"> économies de chauffage</w:t>
      </w:r>
      <w:r>
        <w:rPr>
          <w:sz w:val="20"/>
          <w:szCs w:val="20"/>
        </w:rPr>
        <w:t>.</w:t>
      </w:r>
    </w:p>
    <w:p w:rsidR="00AD0579" w:rsidRPr="00B26F19" w:rsidRDefault="00AD0579" w:rsidP="004418DF">
      <w:pPr>
        <w:pStyle w:val="Paragraphedeliste"/>
        <w:jc w:val="both"/>
        <w:rPr>
          <w:sz w:val="10"/>
          <w:szCs w:val="10"/>
        </w:rPr>
      </w:pPr>
    </w:p>
    <w:p w:rsidR="00AD0579" w:rsidRPr="00AD0579" w:rsidRDefault="00AD0579" w:rsidP="004418DF">
      <w:pPr>
        <w:jc w:val="both"/>
        <w:rPr>
          <w:sz w:val="20"/>
          <w:szCs w:val="20"/>
        </w:rPr>
      </w:pPr>
      <w:r w:rsidRPr="00AD0579">
        <w:rPr>
          <w:sz w:val="20"/>
          <w:szCs w:val="20"/>
        </w:rPr>
        <w:t>Au final</w:t>
      </w:r>
      <w:r w:rsidR="0072215E">
        <w:rPr>
          <w:sz w:val="20"/>
          <w:szCs w:val="20"/>
        </w:rPr>
        <w:t>, de nombreuses personnes</w:t>
      </w:r>
      <w:r w:rsidRPr="00AD0579">
        <w:rPr>
          <w:sz w:val="20"/>
          <w:szCs w:val="20"/>
        </w:rPr>
        <w:t xml:space="preserve"> pense</w:t>
      </w:r>
      <w:r w:rsidR="0072215E">
        <w:rPr>
          <w:sz w:val="20"/>
          <w:szCs w:val="20"/>
        </w:rPr>
        <w:t>nt</w:t>
      </w:r>
      <w:r w:rsidRPr="00AD0579">
        <w:rPr>
          <w:sz w:val="20"/>
          <w:szCs w:val="20"/>
        </w:rPr>
        <w:t xml:space="preserve"> que la filiale française </w:t>
      </w:r>
      <w:r w:rsidR="0072215E">
        <w:rPr>
          <w:sz w:val="20"/>
          <w:szCs w:val="20"/>
        </w:rPr>
        <w:t xml:space="preserve">est condamnée et </w:t>
      </w:r>
      <w:r w:rsidRPr="00AD0579">
        <w:rPr>
          <w:sz w:val="20"/>
          <w:szCs w:val="20"/>
        </w:rPr>
        <w:t xml:space="preserve">risque d’être sacrifiée au profit de la société mère basée en </w:t>
      </w:r>
      <w:r w:rsidR="00D95A92">
        <w:rPr>
          <w:sz w:val="20"/>
          <w:szCs w:val="20"/>
        </w:rPr>
        <w:t>Suisse.</w:t>
      </w:r>
    </w:p>
    <w:p w:rsidR="00AD0579" w:rsidRPr="00B26F19" w:rsidRDefault="00AD0579" w:rsidP="004418DF">
      <w:pPr>
        <w:jc w:val="both"/>
        <w:rPr>
          <w:sz w:val="10"/>
          <w:szCs w:val="10"/>
        </w:rPr>
      </w:pPr>
    </w:p>
    <w:p w:rsidR="00AD0579" w:rsidRPr="00AD0579" w:rsidRDefault="00AD0579" w:rsidP="004418DF">
      <w:pPr>
        <w:jc w:val="both"/>
        <w:rPr>
          <w:sz w:val="20"/>
          <w:szCs w:val="20"/>
        </w:rPr>
      </w:pPr>
      <w:r w:rsidRPr="00AD0579">
        <w:rPr>
          <w:sz w:val="20"/>
          <w:szCs w:val="20"/>
        </w:rPr>
        <w:t xml:space="preserve">Vous êtes Directeur des Ressources Humaines de la filiale française </w:t>
      </w:r>
      <w:r w:rsidR="004418DF" w:rsidRPr="00AD0579">
        <w:rPr>
          <w:sz w:val="20"/>
          <w:szCs w:val="20"/>
        </w:rPr>
        <w:t>et M.</w:t>
      </w:r>
      <w:r w:rsidRPr="00AD0579">
        <w:rPr>
          <w:sz w:val="20"/>
          <w:szCs w:val="20"/>
        </w:rPr>
        <w:t xml:space="preserve"> </w:t>
      </w:r>
      <w:r w:rsidR="00D95A92">
        <w:rPr>
          <w:sz w:val="20"/>
          <w:szCs w:val="20"/>
        </w:rPr>
        <w:t>Bohrer</w:t>
      </w:r>
      <w:r w:rsidRPr="00AD0579">
        <w:rPr>
          <w:sz w:val="20"/>
          <w:szCs w:val="20"/>
        </w:rPr>
        <w:t xml:space="preserve"> vous a demandé de lui proposer très rapidement un plan d’action de lutte contre le stress car il</w:t>
      </w:r>
      <w:r w:rsidR="0072215E">
        <w:rPr>
          <w:sz w:val="20"/>
          <w:szCs w:val="20"/>
        </w:rPr>
        <w:t xml:space="preserve"> vous</w:t>
      </w:r>
      <w:r w:rsidRPr="00AD0579">
        <w:rPr>
          <w:sz w:val="20"/>
          <w:szCs w:val="20"/>
        </w:rPr>
        <w:t xml:space="preserve"> faut impérativement réagir face à cette situation qui peut devenir explosive</w:t>
      </w:r>
      <w:r w:rsidR="00D95A92">
        <w:rPr>
          <w:sz w:val="20"/>
          <w:szCs w:val="20"/>
        </w:rPr>
        <w:t>.</w:t>
      </w:r>
    </w:p>
    <w:p w:rsidR="00AD0579" w:rsidRPr="00B26F19" w:rsidRDefault="00AD0579" w:rsidP="00AD0579">
      <w:pPr>
        <w:rPr>
          <w:sz w:val="10"/>
          <w:szCs w:val="10"/>
        </w:rPr>
      </w:pPr>
    </w:p>
    <w:p w:rsidR="00AD0579" w:rsidRPr="00AD0579" w:rsidRDefault="00AD0579" w:rsidP="00AD0579">
      <w:pPr>
        <w:rPr>
          <w:sz w:val="22"/>
          <w:szCs w:val="22"/>
        </w:rPr>
      </w:pPr>
      <w:r w:rsidRPr="00AD0579">
        <w:rPr>
          <w:sz w:val="22"/>
          <w:szCs w:val="22"/>
        </w:rPr>
        <w:t>Pour préparer efficacement ce plan d’action répondez aux questions suivantes :</w:t>
      </w:r>
    </w:p>
    <w:p w:rsidR="00AD0579" w:rsidRPr="00B26F19" w:rsidRDefault="00AD0579" w:rsidP="00AD0579">
      <w:pPr>
        <w:rPr>
          <w:sz w:val="10"/>
          <w:szCs w:val="10"/>
        </w:rPr>
      </w:pPr>
    </w:p>
    <w:p w:rsidR="00AD0579" w:rsidRPr="0076155B" w:rsidRDefault="0076155B" w:rsidP="0076155B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1.1 </w:t>
      </w:r>
      <w:r w:rsidR="004418DF" w:rsidRPr="0076155B">
        <w:rPr>
          <w:b/>
          <w:sz w:val="22"/>
          <w:szCs w:val="22"/>
        </w:rPr>
        <w:t xml:space="preserve">Définissez le stress selon Hans </w:t>
      </w:r>
      <w:r w:rsidR="004418DF" w:rsidRPr="0076155B">
        <w:rPr>
          <w:b/>
          <w:bCs/>
          <w:sz w:val="22"/>
          <w:szCs w:val="22"/>
        </w:rPr>
        <w:t>Selye</w:t>
      </w:r>
      <w:r w:rsidR="00AD0579" w:rsidRPr="0076155B">
        <w:rPr>
          <w:b/>
          <w:sz w:val="22"/>
          <w:szCs w:val="22"/>
        </w:rPr>
        <w:t>?</w:t>
      </w:r>
    </w:p>
    <w:p w:rsidR="00AD0579" w:rsidRPr="00AA60AF" w:rsidRDefault="00AD0579" w:rsidP="0076155B">
      <w:pPr>
        <w:rPr>
          <w:sz w:val="10"/>
          <w:szCs w:val="10"/>
        </w:rPr>
      </w:pPr>
    </w:p>
    <w:p w:rsidR="00AD0579" w:rsidRPr="0076155B" w:rsidRDefault="0076155B" w:rsidP="0076155B">
      <w:pPr>
        <w:ind w:left="36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1.2 </w:t>
      </w:r>
      <w:r w:rsidR="00AD0579" w:rsidRPr="0076155B">
        <w:rPr>
          <w:b/>
          <w:sz w:val="22"/>
          <w:szCs w:val="22"/>
        </w:rPr>
        <w:t>Quels</w:t>
      </w:r>
      <w:r w:rsidR="00F77BF4" w:rsidRPr="0076155B">
        <w:rPr>
          <w:b/>
          <w:sz w:val="22"/>
          <w:szCs w:val="22"/>
        </w:rPr>
        <w:t xml:space="preserve"> sont les principaux facteurs du</w:t>
      </w:r>
      <w:r w:rsidR="00AD0579" w:rsidRPr="0076155B">
        <w:rPr>
          <w:b/>
          <w:sz w:val="22"/>
          <w:szCs w:val="22"/>
        </w:rPr>
        <w:t xml:space="preserve"> stress</w:t>
      </w:r>
      <w:r w:rsidR="00F77BF4" w:rsidRPr="0076155B">
        <w:rPr>
          <w:b/>
          <w:sz w:val="22"/>
          <w:szCs w:val="22"/>
        </w:rPr>
        <w:t xml:space="preserve"> professionnel</w:t>
      </w:r>
      <w:r w:rsidR="00AD0579" w:rsidRPr="0076155B">
        <w:rPr>
          <w:b/>
          <w:sz w:val="22"/>
          <w:szCs w:val="22"/>
        </w:rPr>
        <w:t xml:space="preserve"> ?</w:t>
      </w:r>
      <w:r w:rsidR="00AD0579" w:rsidRPr="0076155B">
        <w:rPr>
          <w:sz w:val="22"/>
          <w:szCs w:val="22"/>
        </w:rPr>
        <w:t xml:space="preserve"> </w:t>
      </w:r>
      <w:r w:rsidR="00AD0579" w:rsidRPr="0076155B">
        <w:rPr>
          <w:i/>
          <w:sz w:val="22"/>
          <w:szCs w:val="22"/>
        </w:rPr>
        <w:t xml:space="preserve">                                                            (Identifiez les grands facteurs qui caractérisent d’une façon générale</w:t>
      </w:r>
      <w:r w:rsidR="0072215E" w:rsidRPr="0076155B">
        <w:rPr>
          <w:i/>
          <w:sz w:val="22"/>
          <w:szCs w:val="22"/>
        </w:rPr>
        <w:t xml:space="preserve"> le stress au travail et </w:t>
      </w:r>
      <w:r w:rsidR="00F120A1" w:rsidRPr="0076155B">
        <w:rPr>
          <w:i/>
          <w:sz w:val="22"/>
          <w:szCs w:val="22"/>
        </w:rPr>
        <w:t>désignez</w:t>
      </w:r>
      <w:r w:rsidR="00AD0579" w:rsidRPr="0076155B">
        <w:rPr>
          <w:i/>
          <w:sz w:val="22"/>
          <w:szCs w:val="22"/>
        </w:rPr>
        <w:t xml:space="preserve"> </w:t>
      </w:r>
      <w:r w:rsidR="00F120A1" w:rsidRPr="0076155B">
        <w:rPr>
          <w:i/>
          <w:sz w:val="22"/>
          <w:szCs w:val="22"/>
        </w:rPr>
        <w:t xml:space="preserve">parmi ces facteurs </w:t>
      </w:r>
      <w:r w:rsidR="00AD0579" w:rsidRPr="0076155B">
        <w:rPr>
          <w:i/>
          <w:sz w:val="22"/>
          <w:szCs w:val="22"/>
        </w:rPr>
        <w:t xml:space="preserve">ceux identifiés au sein de la société </w:t>
      </w:r>
      <w:r w:rsidR="004418DF" w:rsidRPr="0076155B">
        <w:rPr>
          <w:i/>
          <w:sz w:val="22"/>
          <w:szCs w:val="22"/>
        </w:rPr>
        <w:t>Bohrer</w:t>
      </w:r>
      <w:r w:rsidR="00AD0579" w:rsidRPr="0076155B">
        <w:rPr>
          <w:i/>
          <w:sz w:val="22"/>
          <w:szCs w:val="22"/>
        </w:rPr>
        <w:t>)</w:t>
      </w:r>
    </w:p>
    <w:p w:rsidR="00AD0579" w:rsidRPr="00AA60AF" w:rsidRDefault="00AD0579" w:rsidP="0076155B">
      <w:pPr>
        <w:rPr>
          <w:sz w:val="10"/>
          <w:szCs w:val="10"/>
        </w:rPr>
      </w:pPr>
    </w:p>
    <w:p w:rsidR="00AD0579" w:rsidRPr="0076155B" w:rsidRDefault="0076155B" w:rsidP="0076155B">
      <w:pPr>
        <w:ind w:left="36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1.3 </w:t>
      </w:r>
      <w:r w:rsidR="00AD0579" w:rsidRPr="0076155B">
        <w:rPr>
          <w:b/>
          <w:sz w:val="22"/>
          <w:szCs w:val="22"/>
        </w:rPr>
        <w:t xml:space="preserve">Quelle démarche de prévention collective du stress allez-vous proposer à M. </w:t>
      </w:r>
      <w:r w:rsidR="004418DF" w:rsidRPr="0076155B">
        <w:rPr>
          <w:b/>
          <w:sz w:val="22"/>
          <w:szCs w:val="22"/>
        </w:rPr>
        <w:t>Bohrer</w:t>
      </w:r>
      <w:r w:rsidR="00AD0579" w:rsidRPr="0076155B">
        <w:rPr>
          <w:b/>
          <w:sz w:val="22"/>
          <w:szCs w:val="22"/>
        </w:rPr>
        <w:t xml:space="preserve"> ?</w:t>
      </w:r>
      <w:r w:rsidR="00AD0579" w:rsidRPr="0076155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AD0579" w:rsidRPr="0076155B">
        <w:rPr>
          <w:i/>
          <w:sz w:val="22"/>
          <w:szCs w:val="22"/>
        </w:rPr>
        <w:t>(Citez les grandes étapes à franchir et décrivez en le contenu en quelques lignes)</w:t>
      </w:r>
    </w:p>
    <w:p w:rsidR="00AD0579" w:rsidRDefault="00AD0579" w:rsidP="00AD0579">
      <w:pPr>
        <w:pStyle w:val="Paragraphedeliste"/>
        <w:ind w:left="0"/>
        <w:rPr>
          <w:b/>
        </w:rPr>
      </w:pPr>
    </w:p>
    <w:p w:rsidR="0076155B" w:rsidRPr="0076155B" w:rsidRDefault="0076155B" w:rsidP="00761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6155B">
        <w:rPr>
          <w:rFonts w:eastAsiaTheme="minorHAnsi"/>
          <w:b/>
          <w:sz w:val="28"/>
          <w:szCs w:val="28"/>
          <w:lang w:eastAsia="en-US"/>
        </w:rPr>
        <w:lastRenderedPageBreak/>
        <w:t xml:space="preserve">Question 2                                                                                                                          La pénibilité au travail :                                                                                                                                          l’exemple du métier de cariste </w:t>
      </w:r>
    </w:p>
    <w:p w:rsidR="0076155B" w:rsidRPr="0076155B" w:rsidRDefault="0076155B" w:rsidP="0076155B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76155B">
        <w:rPr>
          <w:rFonts w:eastAsiaTheme="minorHAnsi"/>
          <w:b/>
          <w:lang w:eastAsia="en-US"/>
        </w:rPr>
        <w:t>Observez attentivement les 7 images ci-dessous</w:t>
      </w:r>
      <w:r w:rsidR="00272CA2">
        <w:rPr>
          <w:rFonts w:eastAsiaTheme="minorHAnsi"/>
          <w:b/>
          <w:lang w:eastAsia="en-US"/>
        </w:rPr>
        <w:t> :</w:t>
      </w:r>
    </w:p>
    <w:p w:rsidR="0076155B" w:rsidRPr="0076155B" w:rsidRDefault="0076155B" w:rsidP="0076155B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155B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173E1CE" wp14:editId="75AA4E1C">
            <wp:extent cx="2813475" cy="1609725"/>
            <wp:effectExtent l="0" t="0" r="6350" b="0"/>
            <wp:docPr id="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99" cy="167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5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6155B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18383CE" wp14:editId="4D644496">
            <wp:extent cx="2719542" cy="1562100"/>
            <wp:effectExtent l="0" t="0" r="5080" b="0"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06" cy="163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5B" w:rsidRPr="0076155B" w:rsidRDefault="0076155B" w:rsidP="0076155B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155B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AA804AA" wp14:editId="3AC79CE3">
            <wp:extent cx="3591250" cy="1948815"/>
            <wp:effectExtent l="0" t="0" r="9525" b="0"/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178" cy="210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55B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6DA93F9" wp14:editId="5A6B7353">
            <wp:extent cx="1962150" cy="1962150"/>
            <wp:effectExtent l="0" t="0" r="0" b="0"/>
            <wp:docPr id="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55B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7341602" wp14:editId="543D4948">
            <wp:extent cx="2767711" cy="2023745"/>
            <wp:effectExtent l="0" t="0" r="0" b="0"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69" cy="203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55B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76155B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E3120FA" wp14:editId="4DCAFE25">
            <wp:extent cx="2857500" cy="2238375"/>
            <wp:effectExtent l="0" t="0" r="0" b="9525"/>
            <wp:docPr id="2" name="Image 2" descr="Résultat de recherche d'images pour &quot;cariste sécurit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ariste sécurité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5B" w:rsidRPr="0076155B" w:rsidRDefault="0076155B" w:rsidP="0076155B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155B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F84BDC9" wp14:editId="2271BAE3">
            <wp:extent cx="5132705" cy="1508408"/>
            <wp:effectExtent l="0" t="0" r="0" b="0"/>
            <wp:docPr id="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598" cy="175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5B" w:rsidRPr="0076155B" w:rsidRDefault="0076155B" w:rsidP="0076155B">
      <w:pPr>
        <w:spacing w:after="160" w:line="259" w:lineRule="auto"/>
        <w:rPr>
          <w:rFonts w:eastAsiaTheme="minorHAnsi"/>
          <w:b/>
          <w:lang w:eastAsia="en-US"/>
        </w:rPr>
      </w:pPr>
      <w:r w:rsidRPr="0076155B">
        <w:rPr>
          <w:rFonts w:eastAsiaTheme="minorHAnsi"/>
          <w:b/>
          <w:lang w:eastAsia="en-US"/>
        </w:rPr>
        <w:t>Sur cette base, répondez aux questions suivantes en justifiant vos réponses :</w:t>
      </w:r>
    </w:p>
    <w:p w:rsidR="0076155B" w:rsidRPr="0076155B" w:rsidRDefault="0076155B" w:rsidP="0076155B">
      <w:pPr>
        <w:spacing w:after="160" w:line="259" w:lineRule="auto"/>
        <w:ind w:right="-284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2.1 </w:t>
      </w:r>
      <w:r w:rsidRPr="0076155B">
        <w:rPr>
          <w:rFonts w:eastAsiaTheme="minorHAnsi"/>
          <w:b/>
          <w:lang w:eastAsia="en-US"/>
        </w:rPr>
        <w:t xml:space="preserve">Quels sont les risques potentiels </w:t>
      </w:r>
      <w:r w:rsidRPr="0076155B">
        <w:rPr>
          <w:rFonts w:eastAsiaTheme="minorHAnsi"/>
          <w:b/>
          <w:i/>
          <w:lang w:eastAsia="en-US"/>
        </w:rPr>
        <w:t>(sécurité et conditions de travail</w:t>
      </w:r>
      <w:r w:rsidRPr="0076155B">
        <w:rPr>
          <w:rFonts w:eastAsiaTheme="minorHAnsi"/>
          <w:b/>
          <w:lang w:eastAsia="en-US"/>
        </w:rPr>
        <w:t>)</w:t>
      </w:r>
      <w:r w:rsidRPr="0076155B">
        <w:rPr>
          <w:rFonts w:eastAsiaTheme="minorHAnsi"/>
          <w:lang w:eastAsia="en-US"/>
        </w:rPr>
        <w:t> </w:t>
      </w:r>
      <w:r w:rsidRPr="0076155B">
        <w:rPr>
          <w:rFonts w:eastAsiaTheme="minorHAnsi"/>
          <w:b/>
          <w:lang w:eastAsia="en-US"/>
        </w:rPr>
        <w:t>liés aux situation</w:t>
      </w:r>
      <w:r>
        <w:rPr>
          <w:rFonts w:eastAsiaTheme="minorHAnsi"/>
          <w:b/>
          <w:lang w:eastAsia="en-US"/>
        </w:rPr>
        <w:t xml:space="preserve">s </w:t>
      </w:r>
      <w:r w:rsidRPr="0076155B">
        <w:rPr>
          <w:rFonts w:eastAsiaTheme="minorHAnsi"/>
          <w:b/>
          <w:lang w:eastAsia="en-US"/>
        </w:rPr>
        <w:t xml:space="preserve">de travail observées dans ces 7 images et au-delà de ces observations les risques liés au métier de cariste ?  </w:t>
      </w:r>
      <w:r w:rsidRPr="0076155B">
        <w:rPr>
          <w:rFonts w:eastAsiaTheme="minorHAnsi"/>
          <w:b/>
          <w:color w:val="FF0000"/>
          <w:lang w:eastAsia="en-US"/>
        </w:rPr>
        <w:t xml:space="preserve">    </w:t>
      </w:r>
    </w:p>
    <w:p w:rsidR="0076155B" w:rsidRPr="0076155B" w:rsidRDefault="0076155B" w:rsidP="0076155B">
      <w:pPr>
        <w:spacing w:after="160" w:line="259" w:lineRule="auto"/>
        <w:ind w:left="284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76155B">
        <w:rPr>
          <w:rFonts w:eastAsiaTheme="minorHAnsi"/>
          <w:b/>
          <w:color w:val="FF0000"/>
          <w:sz w:val="22"/>
          <w:szCs w:val="22"/>
          <w:lang w:eastAsia="en-US"/>
        </w:rPr>
        <w:t xml:space="preserve">                                                                      </w:t>
      </w:r>
    </w:p>
    <w:p w:rsidR="0076155B" w:rsidRPr="0076155B" w:rsidRDefault="0076155B" w:rsidP="0076155B">
      <w:pPr>
        <w:spacing w:after="160" w:line="259" w:lineRule="auto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lang w:eastAsia="en-US"/>
        </w:rPr>
        <w:t xml:space="preserve">2.2 </w:t>
      </w:r>
      <w:r w:rsidRPr="0076155B">
        <w:rPr>
          <w:rFonts w:eastAsiaTheme="minorHAnsi"/>
          <w:b/>
          <w:lang w:eastAsia="en-US"/>
        </w:rPr>
        <w:t>Quelles sont les mesures de prévention qui peuvent être prises concernant le métier de cariste ?</w:t>
      </w:r>
      <w:r w:rsidRPr="0076155B">
        <w:rPr>
          <w:rFonts w:eastAsiaTheme="minorHAnsi"/>
          <w:b/>
          <w:sz w:val="22"/>
          <w:szCs w:val="22"/>
          <w:lang w:eastAsia="en-US"/>
        </w:rPr>
        <w:t xml:space="preserve">  </w:t>
      </w:r>
      <w:r w:rsidRPr="0076155B">
        <w:rPr>
          <w:rFonts w:eastAsiaTheme="minorHAnsi"/>
          <w:i/>
          <w:sz w:val="22"/>
          <w:szCs w:val="22"/>
          <w:lang w:eastAsia="en-US"/>
        </w:rPr>
        <w:t>(Vous distinguerez les mesures de prévention liées aux chariots utilisés, à l’environnement de travail et aux caristes)</w:t>
      </w:r>
      <w:r w:rsidRPr="0076155B">
        <w:rPr>
          <w:rFonts w:eastAsiaTheme="minorHAnsi"/>
          <w:b/>
          <w:sz w:val="22"/>
          <w:szCs w:val="22"/>
          <w:lang w:eastAsia="en-US"/>
        </w:rPr>
        <w:t xml:space="preserve">   </w:t>
      </w:r>
    </w:p>
    <w:p w:rsidR="0076155B" w:rsidRPr="0076155B" w:rsidRDefault="0076155B" w:rsidP="0076155B">
      <w:pPr>
        <w:spacing w:line="259" w:lineRule="auto"/>
        <w:ind w:left="72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</w:p>
    <w:p w:rsidR="0076155B" w:rsidRPr="0076155B" w:rsidRDefault="0076155B" w:rsidP="0076155B">
      <w:pPr>
        <w:spacing w:after="160" w:line="259" w:lineRule="auto"/>
        <w:ind w:left="-66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lang w:eastAsia="en-US"/>
        </w:rPr>
        <w:t xml:space="preserve">2.3 </w:t>
      </w:r>
      <w:r w:rsidRPr="0076155B">
        <w:rPr>
          <w:rFonts w:eastAsiaTheme="minorHAnsi"/>
          <w:b/>
          <w:lang w:eastAsia="en-US"/>
        </w:rPr>
        <w:t>Les textes légaux définissent 3 facteurs de risques liés à la pénibilité au travail, quels sont ces trois facteurs ?</w:t>
      </w:r>
      <w:r w:rsidRPr="0076155B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76155B">
        <w:rPr>
          <w:rFonts w:eastAsiaTheme="minorHAnsi"/>
          <w:i/>
          <w:sz w:val="22"/>
          <w:szCs w:val="22"/>
          <w:lang w:eastAsia="en-US"/>
        </w:rPr>
        <w:t xml:space="preserve">(Vous en préciserez le contenu en quelques lignes) </w:t>
      </w:r>
    </w:p>
    <w:p w:rsidR="0076155B" w:rsidRPr="0076155B" w:rsidRDefault="0076155B" w:rsidP="0076155B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76155B" w:rsidRPr="0076155B" w:rsidRDefault="003B6ADD" w:rsidP="0076155B">
      <w:pPr>
        <w:spacing w:after="160" w:line="259" w:lineRule="auto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lang w:eastAsia="en-US"/>
        </w:rPr>
        <w:t>2.4</w:t>
      </w:r>
      <w:r w:rsidR="0076155B">
        <w:rPr>
          <w:rFonts w:eastAsiaTheme="minorHAnsi"/>
          <w:b/>
          <w:lang w:eastAsia="en-US"/>
        </w:rPr>
        <w:t xml:space="preserve"> </w:t>
      </w:r>
      <w:r w:rsidR="0076155B" w:rsidRPr="0076155B">
        <w:rPr>
          <w:rFonts w:eastAsiaTheme="minorHAnsi"/>
          <w:b/>
          <w:lang w:eastAsia="en-US"/>
        </w:rPr>
        <w:t>Enfin, outre les charges mentales, le cariste est soumis à des charges physiques à</w:t>
      </w:r>
      <w:r w:rsidR="0076155B">
        <w:rPr>
          <w:rFonts w:eastAsiaTheme="minorHAnsi"/>
          <w:b/>
          <w:lang w:eastAsia="en-US"/>
        </w:rPr>
        <w:t xml:space="preserve"> </w:t>
      </w:r>
      <w:r w:rsidR="0076155B" w:rsidRPr="0076155B">
        <w:rPr>
          <w:rFonts w:eastAsiaTheme="minorHAnsi"/>
          <w:b/>
          <w:lang w:eastAsia="en-US"/>
        </w:rPr>
        <w:t xml:space="preserve">la fois statiques et dynamiques, qu’est-ce qui différencient ces 2 types de charges ?                              </w:t>
      </w:r>
      <w:r w:rsidR="0076155B" w:rsidRPr="0076155B">
        <w:rPr>
          <w:rFonts w:eastAsiaTheme="minorHAnsi"/>
          <w:i/>
          <w:sz w:val="22"/>
          <w:szCs w:val="22"/>
          <w:lang w:eastAsia="en-US"/>
        </w:rPr>
        <w:t>(Définissez ces 2 notions en les illustrant d’exemples et précisez laquelle est, selon vous, la plus présente chez le cariste et pourquoi)</w:t>
      </w:r>
      <w:r w:rsidR="0076155B" w:rsidRPr="0076155B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B65F4D" w:rsidRDefault="00B65F4D" w:rsidP="00B65F4D">
      <w:pPr>
        <w:pStyle w:val="Paragraphedeliste"/>
        <w:ind w:left="0"/>
        <w:jc w:val="center"/>
        <w:rPr>
          <w:b/>
          <w:sz w:val="28"/>
          <w:szCs w:val="28"/>
        </w:rPr>
      </w:pPr>
    </w:p>
    <w:p w:rsidR="00B65F4D" w:rsidRDefault="00B65F4D" w:rsidP="00B65F4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 3  </w:t>
      </w:r>
      <w:r w:rsidR="00435FC9">
        <w:rPr>
          <w:b/>
          <w:sz w:val="28"/>
          <w:szCs w:val="28"/>
        </w:rPr>
        <w:t xml:space="preserve">Quizz </w:t>
      </w:r>
      <w:r w:rsidR="003B6ADD">
        <w:rPr>
          <w:b/>
          <w:sz w:val="28"/>
          <w:szCs w:val="28"/>
        </w:rPr>
        <w:t>« </w:t>
      </w:r>
      <w:r w:rsidR="00E70B1D">
        <w:rPr>
          <w:b/>
          <w:sz w:val="28"/>
          <w:szCs w:val="28"/>
        </w:rPr>
        <w:t>les r</w:t>
      </w:r>
      <w:r w:rsidR="00435FC9">
        <w:rPr>
          <w:b/>
          <w:sz w:val="28"/>
          <w:szCs w:val="28"/>
        </w:rPr>
        <w:t>isques routiers</w:t>
      </w:r>
      <w:r w:rsidR="003B6ADD">
        <w:rPr>
          <w:b/>
          <w:sz w:val="28"/>
          <w:szCs w:val="28"/>
        </w:rPr>
        <w:t> »</w:t>
      </w:r>
      <w:r w:rsidR="00E70B1D">
        <w:rPr>
          <w:b/>
          <w:sz w:val="28"/>
          <w:szCs w:val="28"/>
        </w:rPr>
        <w:t xml:space="preserve"> en 10 questions</w:t>
      </w:r>
    </w:p>
    <w:p w:rsidR="00B65F4D" w:rsidRPr="00AA60AF" w:rsidRDefault="00B65F4D" w:rsidP="00B65F4D">
      <w:pPr>
        <w:rPr>
          <w:sz w:val="20"/>
          <w:szCs w:val="20"/>
        </w:rPr>
      </w:pPr>
    </w:p>
    <w:p w:rsidR="00B65F4D" w:rsidRPr="00E213C1" w:rsidRDefault="00B65F4D" w:rsidP="00B65F4D">
      <w:pPr>
        <w:jc w:val="center"/>
        <w:rPr>
          <w:i/>
          <w:sz w:val="22"/>
          <w:szCs w:val="22"/>
        </w:rPr>
      </w:pPr>
      <w:r w:rsidRPr="00E213C1">
        <w:rPr>
          <w:b/>
          <w:sz w:val="22"/>
          <w:szCs w:val="22"/>
        </w:rPr>
        <w:t xml:space="preserve">Indiquez vos réponses sur la feuille jointe et insérez cette dernière dans votre copie                                                     </w:t>
      </w:r>
      <w:r w:rsidRPr="00E213C1">
        <w:rPr>
          <w:i/>
          <w:sz w:val="22"/>
          <w:szCs w:val="22"/>
        </w:rPr>
        <w:t>(Ne pas</w:t>
      </w:r>
      <w:r w:rsidR="0072215E">
        <w:rPr>
          <w:i/>
          <w:sz w:val="22"/>
          <w:szCs w:val="22"/>
        </w:rPr>
        <w:t xml:space="preserve"> oublier d’indiquer vos</w:t>
      </w:r>
      <w:r w:rsidRPr="00E213C1">
        <w:rPr>
          <w:i/>
          <w:sz w:val="22"/>
          <w:szCs w:val="22"/>
        </w:rPr>
        <w:t xml:space="preserve"> nom et prénom en haut de cette  feuille et de la signer)</w:t>
      </w:r>
    </w:p>
    <w:p w:rsidR="00B65F4D" w:rsidRPr="00E213C1" w:rsidRDefault="00B65F4D" w:rsidP="00B65F4D">
      <w:pPr>
        <w:pStyle w:val="Paragraphedeliste"/>
        <w:rPr>
          <w:b/>
          <w:sz w:val="22"/>
          <w:szCs w:val="22"/>
        </w:rPr>
      </w:pPr>
    </w:p>
    <w:p w:rsidR="00B65F4D" w:rsidRDefault="00B65F4D" w:rsidP="00B65F4D">
      <w:pPr>
        <w:pStyle w:val="Paragraphedeliste"/>
        <w:rPr>
          <w:b/>
        </w:rPr>
      </w:pPr>
    </w:p>
    <w:p w:rsidR="00B65F4D" w:rsidRDefault="00B65F4D" w:rsidP="00B65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10"/>
          <w:szCs w:val="10"/>
        </w:rPr>
      </w:pPr>
    </w:p>
    <w:p w:rsidR="00B65F4D" w:rsidRDefault="00B65F4D" w:rsidP="00B65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QUELQUES CONSIGNES DE REDACTION</w:t>
      </w:r>
    </w:p>
    <w:p w:rsidR="00B65F4D" w:rsidRDefault="00B65F4D" w:rsidP="00B65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10"/>
          <w:szCs w:val="10"/>
        </w:rPr>
      </w:pPr>
    </w:p>
    <w:p w:rsidR="00B65F4D" w:rsidRDefault="00B65F4D" w:rsidP="00B65F4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num" w:pos="106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Numérotez vos réponses</w:t>
      </w:r>
    </w:p>
    <w:p w:rsidR="00B65F4D" w:rsidRDefault="00B65F4D" w:rsidP="00B65F4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num" w:pos="106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Ecrivez une ligne sur deux</w:t>
      </w:r>
    </w:p>
    <w:p w:rsidR="00B65F4D" w:rsidRDefault="00B65F4D" w:rsidP="00B65F4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num" w:pos="106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Soyez précis en évitant les mots inutiles</w:t>
      </w:r>
    </w:p>
    <w:p w:rsidR="00B65F4D" w:rsidRDefault="00B65F4D" w:rsidP="00B65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Structurez vos réponses</w:t>
      </w:r>
    </w:p>
    <w:p w:rsidR="00B65F4D" w:rsidRDefault="00B65F4D" w:rsidP="00B65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10"/>
          <w:szCs w:val="10"/>
        </w:rPr>
      </w:pPr>
    </w:p>
    <w:p w:rsidR="00B65F4D" w:rsidRDefault="00B65F4D" w:rsidP="00AD0579">
      <w:pPr>
        <w:pStyle w:val="Paragraphedeliste"/>
        <w:ind w:left="0"/>
        <w:rPr>
          <w:b/>
        </w:rPr>
      </w:pPr>
    </w:p>
    <w:p w:rsidR="00ED61F4" w:rsidRDefault="00ED61F4" w:rsidP="00AD0579">
      <w:pPr>
        <w:pStyle w:val="Paragraphedeliste"/>
        <w:ind w:left="0"/>
        <w:rPr>
          <w:b/>
        </w:rPr>
      </w:pPr>
    </w:p>
    <w:p w:rsidR="00ED61F4" w:rsidRDefault="00ED61F4" w:rsidP="00AD0579">
      <w:pPr>
        <w:pStyle w:val="Paragraphedeliste"/>
        <w:ind w:left="0"/>
        <w:rPr>
          <w:b/>
        </w:rPr>
      </w:pPr>
    </w:p>
    <w:p w:rsidR="00ED61F4" w:rsidRDefault="00ED61F4" w:rsidP="00AD0579">
      <w:pPr>
        <w:pStyle w:val="Paragraphedeliste"/>
        <w:ind w:left="0"/>
        <w:rPr>
          <w:b/>
        </w:rPr>
      </w:pPr>
    </w:p>
    <w:p w:rsidR="00ED61F4" w:rsidRDefault="00ED61F4" w:rsidP="00AD0579">
      <w:pPr>
        <w:pStyle w:val="Paragraphedeliste"/>
        <w:ind w:left="0"/>
        <w:rPr>
          <w:b/>
        </w:rPr>
      </w:pPr>
    </w:p>
    <w:p w:rsidR="00ED61F4" w:rsidRDefault="00ED61F4" w:rsidP="00AD0579">
      <w:pPr>
        <w:pStyle w:val="Paragraphedeliste"/>
        <w:ind w:left="0"/>
        <w:rPr>
          <w:b/>
        </w:rPr>
      </w:pPr>
    </w:p>
    <w:p w:rsidR="00ED61F4" w:rsidRDefault="00ED61F4" w:rsidP="00AD0579">
      <w:pPr>
        <w:pStyle w:val="Paragraphedeliste"/>
        <w:ind w:left="0"/>
        <w:rPr>
          <w:b/>
        </w:rPr>
      </w:pPr>
    </w:p>
    <w:p w:rsidR="00ED61F4" w:rsidRDefault="00ED61F4" w:rsidP="00AD0579">
      <w:pPr>
        <w:pStyle w:val="Paragraphedeliste"/>
        <w:ind w:left="0"/>
        <w:rPr>
          <w:b/>
        </w:rPr>
      </w:pPr>
    </w:p>
    <w:p w:rsidR="00ED61F4" w:rsidRDefault="00ED61F4" w:rsidP="00AD0579">
      <w:pPr>
        <w:pStyle w:val="Paragraphedeliste"/>
        <w:ind w:left="0"/>
        <w:rPr>
          <w:b/>
        </w:rPr>
      </w:pPr>
    </w:p>
    <w:p w:rsidR="00ED61F4" w:rsidRDefault="00ED61F4" w:rsidP="00AD0579">
      <w:pPr>
        <w:pStyle w:val="Paragraphedeliste"/>
        <w:ind w:left="0"/>
        <w:rPr>
          <w:b/>
        </w:rPr>
      </w:pPr>
    </w:p>
    <w:p w:rsidR="00ED61F4" w:rsidRDefault="00ED61F4" w:rsidP="00AD0579">
      <w:pPr>
        <w:pStyle w:val="Paragraphedeliste"/>
        <w:ind w:left="0"/>
        <w:rPr>
          <w:b/>
        </w:rPr>
      </w:pPr>
    </w:p>
    <w:p w:rsidR="00ED61F4" w:rsidRDefault="00ED61F4" w:rsidP="00AD0579">
      <w:pPr>
        <w:pStyle w:val="Paragraphedeliste"/>
        <w:ind w:left="0"/>
        <w:rPr>
          <w:b/>
        </w:rPr>
      </w:pPr>
    </w:p>
    <w:p w:rsidR="00ED61F4" w:rsidRDefault="00ED61F4" w:rsidP="00AD0579">
      <w:pPr>
        <w:pStyle w:val="Paragraphedeliste"/>
        <w:ind w:left="0"/>
        <w:rPr>
          <w:b/>
        </w:rPr>
      </w:pPr>
    </w:p>
    <w:p w:rsidR="00ED61F4" w:rsidRDefault="00ED61F4" w:rsidP="00AD0579">
      <w:pPr>
        <w:pStyle w:val="Paragraphedeliste"/>
        <w:ind w:left="0"/>
        <w:rPr>
          <w:b/>
        </w:rPr>
      </w:pPr>
    </w:p>
    <w:p w:rsidR="00ED61F4" w:rsidRDefault="00ED61F4" w:rsidP="00AD0579">
      <w:pPr>
        <w:pStyle w:val="Paragraphedeliste"/>
        <w:ind w:left="0"/>
        <w:rPr>
          <w:b/>
        </w:rPr>
      </w:pPr>
    </w:p>
    <w:p w:rsidR="00ED61F4" w:rsidRDefault="00ED61F4" w:rsidP="00AD0579">
      <w:pPr>
        <w:pStyle w:val="Paragraphedeliste"/>
        <w:ind w:left="0"/>
        <w:rPr>
          <w:b/>
        </w:rPr>
      </w:pPr>
    </w:p>
    <w:p w:rsidR="00ED61F4" w:rsidRDefault="00ED61F4" w:rsidP="00AD0579">
      <w:pPr>
        <w:pStyle w:val="Paragraphedeliste"/>
        <w:ind w:left="0"/>
        <w:rPr>
          <w:b/>
        </w:rPr>
      </w:pPr>
    </w:p>
    <w:p w:rsidR="00ED61F4" w:rsidRDefault="00ED61F4" w:rsidP="00AD0579">
      <w:pPr>
        <w:pStyle w:val="Paragraphedeliste"/>
        <w:ind w:left="0"/>
        <w:rPr>
          <w:b/>
        </w:rPr>
      </w:pPr>
    </w:p>
    <w:p w:rsidR="00ED61F4" w:rsidRDefault="00ED61F4" w:rsidP="00ED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50FDF">
        <w:rPr>
          <w:rFonts w:ascii="Arial" w:hAnsi="Arial" w:cs="Arial"/>
          <w:b/>
          <w:sz w:val="28"/>
          <w:szCs w:val="28"/>
        </w:rPr>
        <w:t xml:space="preserve">Question </w:t>
      </w:r>
      <w:r>
        <w:rPr>
          <w:rFonts w:ascii="Arial" w:hAnsi="Arial" w:cs="Arial"/>
          <w:b/>
          <w:sz w:val="28"/>
          <w:szCs w:val="28"/>
        </w:rPr>
        <w:t>3</w:t>
      </w:r>
      <w:r w:rsidRPr="00850FDF">
        <w:rPr>
          <w:rFonts w:ascii="Arial" w:hAnsi="Arial" w:cs="Arial"/>
          <w:b/>
          <w:sz w:val="28"/>
          <w:szCs w:val="28"/>
        </w:rPr>
        <w:t xml:space="preserve"> Quizz </w:t>
      </w:r>
      <w:r>
        <w:rPr>
          <w:rFonts w:ascii="Arial" w:hAnsi="Arial" w:cs="Arial"/>
          <w:b/>
          <w:sz w:val="28"/>
          <w:szCs w:val="28"/>
        </w:rPr>
        <w:t>Les risques routiers</w:t>
      </w:r>
    </w:p>
    <w:p w:rsidR="00ED61F4" w:rsidRPr="00850FDF" w:rsidRDefault="00ED61F4" w:rsidP="00ED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(Barème : +0.3 point si bonne réponse, - 0.3 point si mauvaise réponse, 0.0 point si absence réponse)</w:t>
      </w:r>
    </w:p>
    <w:p w:rsidR="00ED61F4" w:rsidRPr="00850FDF" w:rsidRDefault="00ED61F4" w:rsidP="00ED61F4">
      <w:pPr>
        <w:rPr>
          <w:rFonts w:ascii="Arial" w:hAnsi="Arial" w:cs="Arial"/>
          <w:sz w:val="20"/>
          <w:szCs w:val="20"/>
        </w:rPr>
      </w:pPr>
    </w:p>
    <w:p w:rsidR="00ED61F4" w:rsidRDefault="00ED61F4" w:rsidP="00ED61F4">
      <w:pPr>
        <w:jc w:val="center"/>
        <w:rPr>
          <w:rFonts w:ascii="Arial" w:hAnsi="Arial" w:cs="Arial"/>
          <w:i/>
          <w:sz w:val="20"/>
          <w:szCs w:val="20"/>
        </w:rPr>
      </w:pPr>
      <w:r w:rsidRPr="00850FDF">
        <w:rPr>
          <w:rFonts w:ascii="Arial" w:hAnsi="Arial" w:cs="Arial"/>
          <w:i/>
          <w:sz w:val="20"/>
          <w:szCs w:val="20"/>
        </w:rPr>
        <w:t>Insérez dans votre copie le quizz ci-dessous en y portant vos réponses                                                                                        (Ne pas oublier d’y mentionner votre nom et prénom et d’y apposer votre signature)</w:t>
      </w:r>
    </w:p>
    <w:p w:rsidR="00ED61F4" w:rsidRDefault="00ED61F4" w:rsidP="00ED61F4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6743"/>
        <w:gridCol w:w="1129"/>
        <w:gridCol w:w="1621"/>
      </w:tblGrid>
      <w:tr w:rsidR="00ED61F4" w:rsidRPr="002E425D" w:rsidTr="00412156">
        <w:tc>
          <w:tcPr>
            <w:tcW w:w="6743" w:type="dxa"/>
            <w:shd w:val="clear" w:color="auto" w:fill="BFBFBF" w:themeFill="background1" w:themeFillShade="BF"/>
          </w:tcPr>
          <w:p w:rsidR="00ED61F4" w:rsidRPr="002E425D" w:rsidRDefault="00ED61F4" w:rsidP="00412156">
            <w:pPr>
              <w:jc w:val="center"/>
              <w:rPr>
                <w:rFonts w:ascii="Arial" w:hAnsi="Arial" w:cs="Arial"/>
                <w:b/>
              </w:rPr>
            </w:pPr>
            <w:r w:rsidRPr="002E425D">
              <w:rPr>
                <w:rFonts w:ascii="Arial" w:hAnsi="Arial" w:cs="Arial"/>
                <w:b/>
              </w:rPr>
              <w:t>AFFIRMATIONS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:rsidR="00ED61F4" w:rsidRPr="002E425D" w:rsidRDefault="00ED61F4" w:rsidP="00412156">
            <w:pPr>
              <w:jc w:val="center"/>
              <w:rPr>
                <w:rFonts w:ascii="Arial" w:hAnsi="Arial" w:cs="Arial"/>
                <w:b/>
              </w:rPr>
            </w:pPr>
            <w:r w:rsidRPr="002E425D">
              <w:rPr>
                <w:rFonts w:ascii="Arial" w:hAnsi="Arial" w:cs="Arial"/>
                <w:b/>
              </w:rPr>
              <w:t>VRAI</w:t>
            </w:r>
          </w:p>
        </w:tc>
        <w:tc>
          <w:tcPr>
            <w:tcW w:w="1621" w:type="dxa"/>
            <w:shd w:val="clear" w:color="auto" w:fill="BFBFBF" w:themeFill="background1" w:themeFillShade="BF"/>
          </w:tcPr>
          <w:p w:rsidR="00ED61F4" w:rsidRPr="002E425D" w:rsidRDefault="00ED61F4" w:rsidP="00412156">
            <w:pPr>
              <w:jc w:val="center"/>
              <w:rPr>
                <w:rFonts w:ascii="Arial" w:hAnsi="Arial" w:cs="Arial"/>
                <w:b/>
              </w:rPr>
            </w:pPr>
            <w:r w:rsidRPr="002E425D">
              <w:rPr>
                <w:rFonts w:ascii="Arial" w:hAnsi="Arial" w:cs="Arial"/>
                <w:b/>
              </w:rPr>
              <w:t>FAUX</w:t>
            </w:r>
          </w:p>
        </w:tc>
      </w:tr>
      <w:tr w:rsidR="00ED61F4" w:rsidRPr="002E425D" w:rsidTr="00412156">
        <w:tc>
          <w:tcPr>
            <w:tcW w:w="6743" w:type="dxa"/>
            <w:shd w:val="clear" w:color="auto" w:fill="auto"/>
          </w:tcPr>
          <w:p w:rsidR="00ED61F4" w:rsidRPr="00B246CE" w:rsidRDefault="00ED61F4" w:rsidP="00412156">
            <w:pPr>
              <w:ind w:left="360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D61F4" w:rsidRPr="002E425D" w:rsidRDefault="00ED61F4" w:rsidP="00ED61F4">
            <w:pPr>
              <w:pStyle w:val="Paragraphedeliste"/>
              <w:numPr>
                <w:ilvl w:val="0"/>
                <w:numId w:val="9"/>
              </w:numPr>
              <w:ind w:right="-10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716E">
              <w:rPr>
                <w:rFonts w:ascii="Arial" w:hAnsi="Arial" w:cs="Arial"/>
              </w:rPr>
              <w:t>En 2016, il y a eu 3 477 morts dans les accidents de la route en France métropolitaine, soit 16 décès de plus qu’en 2015.</w:t>
            </w:r>
          </w:p>
        </w:tc>
        <w:tc>
          <w:tcPr>
            <w:tcW w:w="1129" w:type="dxa"/>
            <w:shd w:val="clear" w:color="auto" w:fill="FFFFFF" w:themeFill="background1"/>
          </w:tcPr>
          <w:p w:rsidR="00ED61F4" w:rsidRPr="002E425D" w:rsidRDefault="00ED61F4" w:rsidP="00412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ED61F4" w:rsidRPr="002E425D" w:rsidRDefault="00ED61F4" w:rsidP="00412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1F4" w:rsidRPr="002E425D" w:rsidTr="00412156">
        <w:tc>
          <w:tcPr>
            <w:tcW w:w="6743" w:type="dxa"/>
            <w:shd w:val="clear" w:color="auto" w:fill="auto"/>
          </w:tcPr>
          <w:p w:rsidR="00ED61F4" w:rsidRPr="009D716E" w:rsidRDefault="00ED61F4" w:rsidP="00412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9D716E">
              <w:rPr>
                <w:rFonts w:ascii="ComicSansMS" w:hAnsi="ComicSansMS" w:cs="ComicSansMS"/>
                <w:color w:val="008000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</w:rPr>
              <w:t xml:space="preserve">En 2016, </w:t>
            </w:r>
            <w:r w:rsidRPr="009D716E">
              <w:rPr>
                <w:rFonts w:ascii="Arial" w:hAnsi="Arial" w:cs="Arial"/>
              </w:rPr>
              <w:t xml:space="preserve">35% des usagers se tuent </w:t>
            </w:r>
            <w:r w:rsidRPr="00B246CE">
              <w:rPr>
                <w:rFonts w:ascii="Arial" w:hAnsi="Arial" w:cs="Arial"/>
                <w:bCs/>
              </w:rPr>
              <w:t>seuls</w:t>
            </w:r>
            <w:r w:rsidRPr="00B246CE">
              <w:rPr>
                <w:rFonts w:ascii="Arial" w:hAnsi="Arial" w:cs="Arial"/>
              </w:rPr>
              <w:t>,</w:t>
            </w:r>
            <w:r w:rsidRPr="009D716E">
              <w:rPr>
                <w:rFonts w:ascii="Arial" w:hAnsi="Arial" w:cs="Arial"/>
              </w:rPr>
              <w:t xml:space="preserve"> sans collision avec</w:t>
            </w:r>
          </w:p>
          <w:p w:rsidR="00ED61F4" w:rsidRPr="009D716E" w:rsidRDefault="00ED61F4" w:rsidP="00412156">
            <w:pPr>
              <w:jc w:val="center"/>
              <w:rPr>
                <w:rFonts w:ascii="Arial" w:hAnsi="Arial" w:cs="Arial"/>
              </w:rPr>
            </w:pPr>
            <w:r w:rsidRPr="009D716E">
              <w:rPr>
                <w:rFonts w:ascii="Arial" w:hAnsi="Arial" w:cs="Arial"/>
              </w:rPr>
              <w:t>un tiers, parmi eux : 38% des motocyclistes et 46%</w:t>
            </w:r>
          </w:p>
          <w:p w:rsidR="00ED61F4" w:rsidRPr="009D716E" w:rsidRDefault="00ED61F4" w:rsidP="00ED61F4">
            <w:pPr>
              <w:jc w:val="center"/>
              <w:rPr>
                <w:rFonts w:ascii="Arial" w:hAnsi="Arial" w:cs="Arial"/>
              </w:rPr>
            </w:pPr>
            <w:r w:rsidRPr="009D716E">
              <w:rPr>
                <w:rFonts w:ascii="Arial" w:hAnsi="Arial" w:cs="Arial"/>
              </w:rPr>
              <w:t>des usagers de véhicule de tourisme.</w:t>
            </w:r>
          </w:p>
        </w:tc>
        <w:tc>
          <w:tcPr>
            <w:tcW w:w="1129" w:type="dxa"/>
            <w:shd w:val="clear" w:color="auto" w:fill="FFFFFF" w:themeFill="background1"/>
          </w:tcPr>
          <w:p w:rsidR="00ED61F4" w:rsidRPr="002E425D" w:rsidRDefault="00ED61F4" w:rsidP="00412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ED61F4" w:rsidRPr="002E425D" w:rsidRDefault="00ED61F4" w:rsidP="00412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1F4" w:rsidRPr="002E425D" w:rsidTr="00412156">
        <w:tc>
          <w:tcPr>
            <w:tcW w:w="6743" w:type="dxa"/>
            <w:shd w:val="clear" w:color="auto" w:fill="auto"/>
          </w:tcPr>
          <w:p w:rsidR="00ED61F4" w:rsidRPr="002E425D" w:rsidRDefault="00ED61F4" w:rsidP="00412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D61F4" w:rsidRPr="009D716E" w:rsidRDefault="00ED61F4" w:rsidP="00412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9D716E">
              <w:rPr>
                <w:rFonts w:ascii="ComicSansMS" w:hAnsi="ComicSansMS" w:cs="ComicSansMS"/>
                <w:color w:val="008000"/>
                <w:sz w:val="48"/>
                <w:szCs w:val="48"/>
              </w:rPr>
              <w:t xml:space="preserve"> </w:t>
            </w:r>
            <w:r w:rsidRPr="009D716E">
              <w:rPr>
                <w:rFonts w:ascii="Arial" w:hAnsi="Arial" w:cs="Arial"/>
              </w:rPr>
              <w:t>Toujours en 2016, La majeure partie des automobilistes tués</w:t>
            </w:r>
            <w:r>
              <w:rPr>
                <w:rFonts w:ascii="Arial" w:hAnsi="Arial" w:cs="Arial"/>
              </w:rPr>
              <w:t xml:space="preserve"> </w:t>
            </w:r>
            <w:r w:rsidRPr="009D716E">
              <w:rPr>
                <w:rFonts w:ascii="Arial" w:hAnsi="Arial" w:cs="Arial"/>
              </w:rPr>
              <w:t>(77%) l’ont</w:t>
            </w:r>
            <w:r>
              <w:rPr>
                <w:rFonts w:ascii="Arial" w:hAnsi="Arial" w:cs="Arial"/>
              </w:rPr>
              <w:t xml:space="preserve"> </w:t>
            </w:r>
            <w:r w:rsidRPr="009D716E">
              <w:rPr>
                <w:rFonts w:ascii="Arial" w:hAnsi="Arial" w:cs="Arial"/>
              </w:rPr>
              <w:t>été en dehors d’une agglomération. En revanche, 69%</w:t>
            </w:r>
          </w:p>
          <w:p w:rsidR="00ED61F4" w:rsidRPr="009D716E" w:rsidRDefault="00ED61F4" w:rsidP="00412156">
            <w:pPr>
              <w:jc w:val="center"/>
              <w:rPr>
                <w:rFonts w:ascii="Arial" w:hAnsi="Arial" w:cs="Arial"/>
              </w:rPr>
            </w:pPr>
            <w:r w:rsidRPr="009D716E">
              <w:rPr>
                <w:rFonts w:ascii="Arial" w:hAnsi="Arial" w:cs="Arial"/>
              </w:rPr>
              <w:t>des piétons tués ont trouvé la mort en ville, tout</w:t>
            </w:r>
          </w:p>
          <w:p w:rsidR="00ED61F4" w:rsidRPr="009D716E" w:rsidRDefault="00ED61F4" w:rsidP="00ED61F4">
            <w:pPr>
              <w:jc w:val="center"/>
              <w:rPr>
                <w:rFonts w:ascii="Arial" w:hAnsi="Arial" w:cs="Arial"/>
              </w:rPr>
            </w:pPr>
            <w:r w:rsidRPr="009D716E">
              <w:rPr>
                <w:rFonts w:ascii="Arial" w:hAnsi="Arial" w:cs="Arial"/>
              </w:rPr>
              <w:t>comme près de la moitié des cyclistes tués (48%).</w:t>
            </w:r>
          </w:p>
        </w:tc>
        <w:tc>
          <w:tcPr>
            <w:tcW w:w="1129" w:type="dxa"/>
            <w:shd w:val="clear" w:color="auto" w:fill="FFFFFF" w:themeFill="background1"/>
          </w:tcPr>
          <w:p w:rsidR="00ED61F4" w:rsidRPr="002E425D" w:rsidRDefault="00ED61F4" w:rsidP="00412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ED61F4" w:rsidRPr="002E425D" w:rsidRDefault="00ED61F4" w:rsidP="00412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1F4" w:rsidRPr="002E425D" w:rsidTr="00412156">
        <w:tc>
          <w:tcPr>
            <w:tcW w:w="6743" w:type="dxa"/>
            <w:shd w:val="clear" w:color="auto" w:fill="auto"/>
          </w:tcPr>
          <w:p w:rsidR="00ED61F4" w:rsidRPr="00B246CE" w:rsidRDefault="00ED61F4" w:rsidP="00412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B246CE">
              <w:rPr>
                <w:rFonts w:ascii="Arial" w:hAnsi="Arial" w:cs="Arial"/>
              </w:rPr>
              <w:t>Les usagers de deux-roues motorisés représentent moins</w:t>
            </w:r>
          </w:p>
          <w:p w:rsidR="00ED61F4" w:rsidRPr="00B246CE" w:rsidRDefault="00ED61F4" w:rsidP="00412156">
            <w:pPr>
              <w:jc w:val="center"/>
              <w:rPr>
                <w:rFonts w:ascii="Arial" w:hAnsi="Arial" w:cs="Arial"/>
              </w:rPr>
            </w:pPr>
            <w:r w:rsidRPr="00B246CE">
              <w:rPr>
                <w:rFonts w:ascii="Arial" w:hAnsi="Arial" w:cs="Arial"/>
              </w:rPr>
              <w:t>de 2% du trafic (1,9%) mais constituent 43% des personnes</w:t>
            </w:r>
          </w:p>
          <w:p w:rsidR="00ED61F4" w:rsidRPr="00B246CE" w:rsidRDefault="00ED61F4" w:rsidP="00ED61F4">
            <w:pPr>
              <w:jc w:val="center"/>
              <w:rPr>
                <w:rFonts w:ascii="Arial" w:hAnsi="Arial" w:cs="Arial"/>
              </w:rPr>
            </w:pPr>
            <w:r w:rsidRPr="00B246CE">
              <w:rPr>
                <w:rFonts w:ascii="Arial" w:hAnsi="Arial" w:cs="Arial"/>
              </w:rPr>
              <w:t>blessées graves et 21% des personnes tuées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29" w:type="dxa"/>
            <w:shd w:val="clear" w:color="auto" w:fill="FFFFFF" w:themeFill="background1"/>
          </w:tcPr>
          <w:p w:rsidR="00ED61F4" w:rsidRPr="002E425D" w:rsidRDefault="00ED61F4" w:rsidP="00412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ED61F4" w:rsidRPr="002E425D" w:rsidRDefault="00ED61F4" w:rsidP="00412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1F4" w:rsidRPr="002E425D" w:rsidTr="00412156">
        <w:tc>
          <w:tcPr>
            <w:tcW w:w="6743" w:type="dxa"/>
            <w:shd w:val="clear" w:color="auto" w:fill="auto"/>
          </w:tcPr>
          <w:p w:rsidR="00ED61F4" w:rsidRPr="00B246CE" w:rsidRDefault="00ED61F4" w:rsidP="00412156">
            <w:pPr>
              <w:jc w:val="center"/>
              <w:rPr>
                <w:rFonts w:ascii="Arial" w:hAnsi="Arial" w:cs="Arial"/>
              </w:rPr>
            </w:pPr>
            <w:r w:rsidRPr="00B246CE">
              <w:rPr>
                <w:rFonts w:ascii="Arial" w:hAnsi="Arial" w:cs="Arial"/>
              </w:rPr>
              <w:t xml:space="preserve">5. </w:t>
            </w:r>
            <w:r>
              <w:rPr>
                <w:rFonts w:ascii="Arial" w:hAnsi="Arial" w:cs="Arial"/>
              </w:rPr>
              <w:t xml:space="preserve">En 2016, à l’occasion d’une activité professionnelle, il y a eu </w:t>
            </w:r>
            <w:r>
              <w:rPr>
                <w:rFonts w:ascii="Arial" w:hAnsi="Arial" w:cs="Arial"/>
                <w:bCs/>
              </w:rPr>
              <w:t>1</w:t>
            </w:r>
            <w:r w:rsidRPr="00B246CE">
              <w:rPr>
                <w:rFonts w:ascii="Arial" w:hAnsi="Arial" w:cs="Arial"/>
                <w:bCs/>
              </w:rPr>
              <w:t>54 décès</w:t>
            </w:r>
            <w:r w:rsidRPr="00B246CE">
              <w:rPr>
                <w:rFonts w:ascii="Arial" w:hAnsi="Arial" w:cs="Arial"/>
                <w:b/>
                <w:bCs/>
              </w:rPr>
              <w:t xml:space="preserve"> </w:t>
            </w:r>
            <w:r w:rsidRPr="00B246CE">
              <w:rPr>
                <w:rFonts w:ascii="Arial" w:hAnsi="Arial" w:cs="Arial"/>
              </w:rPr>
              <w:t xml:space="preserve">suite à un accident de trajet </w:t>
            </w:r>
          </w:p>
          <w:p w:rsidR="00ED61F4" w:rsidRPr="002E425D" w:rsidRDefault="00ED61F4" w:rsidP="004121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9" w:type="dxa"/>
            <w:shd w:val="clear" w:color="auto" w:fill="auto"/>
          </w:tcPr>
          <w:p w:rsidR="00ED61F4" w:rsidRPr="002E425D" w:rsidRDefault="00ED61F4" w:rsidP="00412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FFFFFF" w:themeFill="background1"/>
          </w:tcPr>
          <w:p w:rsidR="00ED61F4" w:rsidRDefault="00ED61F4" w:rsidP="00412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D61F4" w:rsidRPr="00B246CE" w:rsidRDefault="00ED61F4" w:rsidP="004121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61F4" w:rsidRPr="002E425D" w:rsidTr="00412156">
        <w:tc>
          <w:tcPr>
            <w:tcW w:w="6743" w:type="dxa"/>
            <w:shd w:val="clear" w:color="auto" w:fill="auto"/>
          </w:tcPr>
          <w:p w:rsidR="00ED61F4" w:rsidRPr="00B246CE" w:rsidRDefault="00ED61F4" w:rsidP="00ED61F4">
            <w:pPr>
              <w:pStyle w:val="Paragraphedeliste"/>
              <w:rPr>
                <w:rFonts w:ascii="Arial" w:hAnsi="Arial" w:cs="Arial"/>
              </w:rPr>
            </w:pPr>
            <w:r w:rsidRPr="00B246CE">
              <w:rPr>
                <w:rFonts w:ascii="Arial" w:hAnsi="Arial" w:cs="Arial"/>
              </w:rPr>
              <w:t>6.</w:t>
            </w:r>
            <w:r w:rsidRPr="00B246CE">
              <w:rPr>
                <w:rFonts w:ascii="ComicSansMS" w:hAnsi="ComicSansMS" w:cs="ComicSansMS"/>
                <w:color w:val="008000"/>
                <w:sz w:val="58"/>
                <w:szCs w:val="58"/>
              </w:rPr>
              <w:t xml:space="preserve"> </w:t>
            </w:r>
            <w:r w:rsidRPr="00B246CE">
              <w:rPr>
                <w:rFonts w:ascii="Arial" w:hAnsi="Arial" w:cs="Arial"/>
              </w:rPr>
              <w:t>A 120 km/h</w:t>
            </w:r>
            <w:r>
              <w:rPr>
                <w:rFonts w:ascii="Arial" w:hAnsi="Arial" w:cs="Arial"/>
              </w:rPr>
              <w:t xml:space="preserve">, il faut </w:t>
            </w:r>
            <w:r w:rsidRPr="00B246CE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 xml:space="preserve"> </w:t>
            </w:r>
            <w:r w:rsidRPr="00B246CE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</w:rPr>
              <w:t xml:space="preserve">pour immobiliser le véhicule </w:t>
            </w:r>
            <w:r w:rsidRPr="00B246CE">
              <w:rPr>
                <w:rFonts w:ascii="Arial" w:hAnsi="Arial" w:cs="Arial"/>
              </w:rPr>
              <w:t>sur route sèche</w:t>
            </w:r>
            <w:r>
              <w:rPr>
                <w:rFonts w:ascii="Arial" w:hAnsi="Arial" w:cs="Arial"/>
              </w:rPr>
              <w:t xml:space="preserve">, et </w:t>
            </w:r>
            <w:r w:rsidRPr="00B246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246CE">
              <w:rPr>
                <w:rFonts w:ascii="Arial" w:hAnsi="Arial" w:cs="Arial"/>
              </w:rPr>
              <w:t xml:space="preserve">près de </w:t>
            </w:r>
            <w:r>
              <w:rPr>
                <w:rFonts w:ascii="Arial" w:hAnsi="Arial" w:cs="Arial"/>
              </w:rPr>
              <w:t>230</w:t>
            </w:r>
            <w:r w:rsidRPr="00B246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Pr="00B246CE">
              <w:rPr>
                <w:rFonts w:ascii="Arial" w:hAnsi="Arial" w:cs="Arial"/>
              </w:rPr>
              <w:t xml:space="preserve"> sur route mouillée</w:t>
            </w:r>
          </w:p>
        </w:tc>
        <w:tc>
          <w:tcPr>
            <w:tcW w:w="1129" w:type="dxa"/>
            <w:shd w:val="clear" w:color="auto" w:fill="auto"/>
          </w:tcPr>
          <w:p w:rsidR="00ED61F4" w:rsidRPr="002E425D" w:rsidRDefault="00ED61F4" w:rsidP="00412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FFFFFF" w:themeFill="background1"/>
          </w:tcPr>
          <w:p w:rsidR="00ED61F4" w:rsidRDefault="00ED61F4" w:rsidP="00412156">
            <w:pPr>
              <w:jc w:val="center"/>
              <w:rPr>
                <w:rFonts w:ascii="Arial" w:hAnsi="Arial" w:cs="Arial"/>
                <w:b/>
              </w:rPr>
            </w:pPr>
          </w:p>
          <w:p w:rsidR="00ED61F4" w:rsidRPr="00B246CE" w:rsidRDefault="00ED61F4" w:rsidP="00412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61F4" w:rsidRPr="002E425D" w:rsidTr="00412156">
        <w:tc>
          <w:tcPr>
            <w:tcW w:w="6743" w:type="dxa"/>
            <w:shd w:val="clear" w:color="auto" w:fill="auto"/>
          </w:tcPr>
          <w:p w:rsidR="00ED61F4" w:rsidRPr="00C07526" w:rsidRDefault="00ED61F4" w:rsidP="00412156">
            <w:pPr>
              <w:ind w:left="2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Rouler sans permis </w:t>
            </w:r>
            <w:r w:rsidRPr="00C07526">
              <w:rPr>
                <w:rFonts w:ascii="Arial" w:hAnsi="Arial" w:cs="Arial"/>
              </w:rPr>
              <w:t>est un délit pour celui qui n’a jamais obtenu le permis</w:t>
            </w:r>
            <w:r>
              <w:rPr>
                <w:rFonts w:ascii="Arial" w:hAnsi="Arial" w:cs="Arial"/>
              </w:rPr>
              <w:t>. Si le permis du conducteur est annulé, s</w:t>
            </w:r>
            <w:r w:rsidRPr="00C07526">
              <w:rPr>
                <w:rFonts w:ascii="Arial" w:hAnsi="Arial" w:cs="Arial"/>
              </w:rPr>
              <w:t xml:space="preserve">uspendu ou invalidé, </w:t>
            </w:r>
            <w:r>
              <w:rPr>
                <w:rFonts w:ascii="Arial" w:hAnsi="Arial" w:cs="Arial"/>
              </w:rPr>
              <w:t xml:space="preserve">la sanction peut aller jusqu’à </w:t>
            </w:r>
            <w:r w:rsidRPr="00C07526">
              <w:rPr>
                <w:rFonts w:ascii="Arial" w:hAnsi="Arial" w:cs="Arial"/>
              </w:rPr>
              <w:t>2 ans de</w:t>
            </w:r>
          </w:p>
          <w:p w:rsidR="00ED61F4" w:rsidRPr="00B246CE" w:rsidRDefault="00ED61F4" w:rsidP="00412156">
            <w:pPr>
              <w:ind w:left="22"/>
              <w:jc w:val="center"/>
              <w:rPr>
                <w:rFonts w:ascii="Arial" w:hAnsi="Arial" w:cs="Arial"/>
              </w:rPr>
            </w:pPr>
            <w:r w:rsidRPr="00C07526">
              <w:rPr>
                <w:rFonts w:ascii="Arial" w:hAnsi="Arial" w:cs="Arial"/>
              </w:rPr>
              <w:t>prison et 4 500€ d’amende</w:t>
            </w:r>
          </w:p>
        </w:tc>
        <w:tc>
          <w:tcPr>
            <w:tcW w:w="1129" w:type="dxa"/>
            <w:shd w:val="clear" w:color="auto" w:fill="FFFFFF" w:themeFill="background1"/>
          </w:tcPr>
          <w:p w:rsidR="00ED61F4" w:rsidRPr="002E425D" w:rsidRDefault="00ED61F4" w:rsidP="00412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ED61F4" w:rsidRPr="002E425D" w:rsidRDefault="00ED61F4" w:rsidP="00412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1F4" w:rsidRPr="002E425D" w:rsidTr="00412156">
        <w:tc>
          <w:tcPr>
            <w:tcW w:w="6743" w:type="dxa"/>
            <w:shd w:val="clear" w:color="auto" w:fill="auto"/>
          </w:tcPr>
          <w:p w:rsidR="00ED61F4" w:rsidRPr="00C07526" w:rsidRDefault="00ED61F4" w:rsidP="00412156">
            <w:pPr>
              <w:jc w:val="center"/>
              <w:rPr>
                <w:rFonts w:ascii="Arial" w:hAnsi="Arial" w:cs="Arial"/>
              </w:rPr>
            </w:pPr>
            <w:r w:rsidRPr="00C07526"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 xml:space="preserve"> Rouler sans assurance </w:t>
            </w:r>
            <w:r w:rsidRPr="00C07526">
              <w:rPr>
                <w:rFonts w:ascii="Arial" w:hAnsi="Arial" w:cs="Arial"/>
              </w:rPr>
              <w:t>est un délit. Lors d'une première constatation, la</w:t>
            </w:r>
            <w:r>
              <w:rPr>
                <w:rFonts w:ascii="Arial" w:hAnsi="Arial" w:cs="Arial"/>
              </w:rPr>
              <w:t xml:space="preserve"> </w:t>
            </w:r>
            <w:r w:rsidRPr="00C07526">
              <w:rPr>
                <w:rFonts w:ascii="Arial" w:hAnsi="Arial" w:cs="Arial"/>
              </w:rPr>
              <w:t xml:space="preserve">peine encourue est de </w:t>
            </w:r>
            <w:r>
              <w:rPr>
                <w:rFonts w:ascii="Arial" w:hAnsi="Arial" w:cs="Arial"/>
              </w:rPr>
              <w:t>150</w:t>
            </w:r>
            <w:r w:rsidRPr="00C07526">
              <w:rPr>
                <w:rFonts w:ascii="Arial" w:hAnsi="Arial" w:cs="Arial"/>
              </w:rPr>
              <w:t>0 € d'amende.</w:t>
            </w:r>
          </w:p>
          <w:p w:rsidR="00ED61F4" w:rsidRPr="002E425D" w:rsidRDefault="00ED61F4" w:rsidP="00412156">
            <w:pPr>
              <w:pStyle w:val="Paragraphedeliste"/>
              <w:ind w:left="73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ED61F4" w:rsidRPr="002E425D" w:rsidRDefault="00ED61F4" w:rsidP="00412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FFFFFF" w:themeFill="background1"/>
          </w:tcPr>
          <w:p w:rsidR="00ED61F4" w:rsidRDefault="00ED61F4" w:rsidP="00412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D61F4" w:rsidRDefault="00ED61F4" w:rsidP="00412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D61F4" w:rsidRPr="00C07526" w:rsidRDefault="00ED61F4" w:rsidP="004121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61F4" w:rsidRPr="002E425D" w:rsidTr="00412156">
        <w:tc>
          <w:tcPr>
            <w:tcW w:w="6743" w:type="dxa"/>
            <w:shd w:val="clear" w:color="auto" w:fill="auto"/>
          </w:tcPr>
          <w:p w:rsidR="00ED61F4" w:rsidRPr="00C07526" w:rsidRDefault="00ED61F4" w:rsidP="00412156">
            <w:pPr>
              <w:jc w:val="center"/>
              <w:rPr>
                <w:rFonts w:ascii="Arial" w:hAnsi="Arial" w:cs="Arial"/>
              </w:rPr>
            </w:pPr>
            <w:r w:rsidRPr="00C07526">
              <w:rPr>
                <w:rFonts w:ascii="Arial" w:hAnsi="Arial" w:cs="Arial"/>
              </w:rPr>
              <w:t>9.</w:t>
            </w:r>
            <w:r w:rsidRPr="00C07526">
              <w:rPr>
                <w:rFonts w:ascii="ComicSansMS,Bold" w:hAnsi="ComicSansMS,Bold" w:cs="ComicSansMS,Bold"/>
                <w:b/>
                <w:bCs/>
                <w:color w:val="008000"/>
                <w:sz w:val="40"/>
                <w:szCs w:val="40"/>
              </w:rPr>
              <w:t xml:space="preserve"> </w:t>
            </w:r>
            <w:r w:rsidRPr="00C07526">
              <w:rPr>
                <w:rFonts w:ascii="Arial" w:hAnsi="Arial" w:cs="Arial"/>
                <w:bCs/>
              </w:rPr>
              <w:t>La sécurité active</w:t>
            </w:r>
            <w:r w:rsidRPr="00C07526">
              <w:rPr>
                <w:rFonts w:ascii="Arial" w:hAnsi="Arial" w:cs="Arial"/>
                <w:b/>
                <w:bCs/>
              </w:rPr>
              <w:t xml:space="preserve"> </w:t>
            </w:r>
            <w:r w:rsidRPr="00B228B9">
              <w:rPr>
                <w:rFonts w:ascii="Arial" w:hAnsi="Arial" w:cs="Arial"/>
                <w:bCs/>
              </w:rPr>
              <w:t>ou primaire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07526">
              <w:rPr>
                <w:rFonts w:ascii="Arial" w:hAnsi="Arial" w:cs="Arial"/>
              </w:rPr>
              <w:t>est l'ensemble des éléments liés au véhicule</w:t>
            </w:r>
            <w:r>
              <w:rPr>
                <w:rFonts w:ascii="Arial" w:hAnsi="Arial" w:cs="Arial"/>
              </w:rPr>
              <w:t xml:space="preserve"> </w:t>
            </w:r>
            <w:r w:rsidRPr="00C07526">
              <w:rPr>
                <w:rFonts w:ascii="Arial" w:hAnsi="Arial" w:cs="Arial"/>
              </w:rPr>
              <w:t>ainsi qu'à l'homme et à l'environnement qui par leur présence ou leur</w:t>
            </w:r>
            <w:r>
              <w:rPr>
                <w:rFonts w:ascii="Arial" w:hAnsi="Arial" w:cs="Arial"/>
              </w:rPr>
              <w:t xml:space="preserve"> </w:t>
            </w:r>
            <w:r w:rsidRPr="00C07526">
              <w:rPr>
                <w:rFonts w:ascii="Arial" w:hAnsi="Arial" w:cs="Arial"/>
              </w:rPr>
              <w:t xml:space="preserve">fonctionnement peuvent </w:t>
            </w:r>
            <w:r w:rsidRPr="00C07526">
              <w:rPr>
                <w:rFonts w:ascii="Arial" w:hAnsi="Arial" w:cs="Arial"/>
                <w:bCs/>
              </w:rPr>
              <w:t>éviter un accident</w:t>
            </w:r>
          </w:p>
          <w:p w:rsidR="00ED61F4" w:rsidRPr="002E425D" w:rsidRDefault="00ED61F4" w:rsidP="004121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ED61F4" w:rsidRPr="002E425D" w:rsidRDefault="00ED61F4" w:rsidP="00412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ED61F4" w:rsidRPr="002E425D" w:rsidRDefault="00ED61F4" w:rsidP="00412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1F4" w:rsidRPr="002E425D" w:rsidTr="00412156">
        <w:tc>
          <w:tcPr>
            <w:tcW w:w="6743" w:type="dxa"/>
            <w:shd w:val="clear" w:color="auto" w:fill="auto"/>
          </w:tcPr>
          <w:p w:rsidR="00ED61F4" w:rsidRPr="00C07526" w:rsidRDefault="00ED61F4" w:rsidP="00412156">
            <w:pPr>
              <w:jc w:val="center"/>
              <w:rPr>
                <w:rFonts w:ascii="Arial" w:hAnsi="Arial" w:cs="Arial"/>
              </w:rPr>
            </w:pPr>
            <w:r w:rsidRPr="00C07526"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 xml:space="preserve"> La responsabilité de l’entreprise face au risque routier consiste à sensibiliser le personnel concerné</w:t>
            </w:r>
          </w:p>
          <w:p w:rsidR="00ED61F4" w:rsidRPr="002E425D" w:rsidRDefault="00ED61F4" w:rsidP="004121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9" w:type="dxa"/>
            <w:shd w:val="clear" w:color="auto" w:fill="auto"/>
          </w:tcPr>
          <w:p w:rsidR="00ED61F4" w:rsidRPr="002E425D" w:rsidRDefault="00ED61F4" w:rsidP="00412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FFFFFF" w:themeFill="background1"/>
          </w:tcPr>
          <w:p w:rsidR="00ED61F4" w:rsidRPr="002E425D" w:rsidRDefault="00ED61F4" w:rsidP="004121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61F4" w:rsidRDefault="00ED61F4" w:rsidP="00AD0579">
      <w:pPr>
        <w:pStyle w:val="Paragraphedeliste"/>
        <w:ind w:left="0"/>
        <w:rPr>
          <w:b/>
        </w:rPr>
      </w:pPr>
    </w:p>
    <w:p w:rsidR="00ED61F4" w:rsidRPr="00AD0579" w:rsidRDefault="00ED61F4" w:rsidP="00AD0579">
      <w:pPr>
        <w:pStyle w:val="Paragraphedeliste"/>
        <w:ind w:left="0"/>
        <w:rPr>
          <w:b/>
        </w:rPr>
      </w:pPr>
    </w:p>
    <w:sectPr w:rsidR="00ED61F4" w:rsidRPr="00AD057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7C" w:rsidRDefault="00D4117C" w:rsidP="00E213C1">
      <w:r>
        <w:separator/>
      </w:r>
    </w:p>
  </w:endnote>
  <w:endnote w:type="continuationSeparator" w:id="0">
    <w:p w:rsidR="00D4117C" w:rsidRDefault="00D4117C" w:rsidP="00E2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92" w:rsidRDefault="00D95A92" w:rsidP="00181373">
    <w:pPr>
      <w:pStyle w:val="Pieddepage"/>
      <w:rPr>
        <w:sz w:val="20"/>
        <w:szCs w:val="20"/>
      </w:rPr>
    </w:pPr>
    <w:r>
      <w:rPr>
        <w:sz w:val="20"/>
        <w:szCs w:val="20"/>
      </w:rPr>
      <w:t>Durée de l’épreuve : 2 heures</w:t>
    </w:r>
  </w:p>
  <w:p w:rsidR="00D95A92" w:rsidRDefault="00D95A92" w:rsidP="00181373">
    <w:pPr>
      <w:pStyle w:val="Pieddepage"/>
      <w:rPr>
        <w:sz w:val="20"/>
        <w:szCs w:val="20"/>
      </w:rPr>
    </w:pPr>
    <w:r>
      <w:rPr>
        <w:sz w:val="20"/>
        <w:szCs w:val="20"/>
      </w:rPr>
      <w:t xml:space="preserve">Barème : Q1 : 4.0 points – Q2 : </w:t>
    </w:r>
    <w:r w:rsidR="003B6ADD">
      <w:rPr>
        <w:sz w:val="20"/>
        <w:szCs w:val="20"/>
      </w:rPr>
      <w:t>5</w:t>
    </w:r>
    <w:r>
      <w:rPr>
        <w:sz w:val="20"/>
        <w:szCs w:val="20"/>
      </w:rPr>
      <w:t xml:space="preserve">.0 points – Q3 : </w:t>
    </w:r>
    <w:r w:rsidR="003B6ADD">
      <w:rPr>
        <w:sz w:val="20"/>
        <w:szCs w:val="20"/>
      </w:rPr>
      <w:t>3</w:t>
    </w:r>
    <w:r>
      <w:rPr>
        <w:sz w:val="20"/>
        <w:szCs w:val="20"/>
      </w:rPr>
      <w:t xml:space="preserve">.0 points </w:t>
    </w:r>
  </w:p>
  <w:p w:rsidR="00D95A92" w:rsidRDefault="00D95A92">
    <w:pPr>
      <w:pStyle w:val="Pieddepage"/>
    </w:pPr>
  </w:p>
  <w:p w:rsidR="00D95A92" w:rsidRDefault="00D95A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7C" w:rsidRDefault="00D4117C" w:rsidP="00E213C1">
      <w:r>
        <w:separator/>
      </w:r>
    </w:p>
  </w:footnote>
  <w:footnote w:type="continuationSeparator" w:id="0">
    <w:p w:rsidR="00D4117C" w:rsidRDefault="00D4117C" w:rsidP="00E2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92" w:rsidRPr="00E213C1" w:rsidRDefault="00D95A92">
    <w:pPr>
      <w:pStyle w:val="En-tte"/>
      <w:rPr>
        <w:b/>
      </w:rPr>
    </w:pPr>
    <w:r w:rsidRPr="00E213C1">
      <w:rPr>
        <w:b/>
      </w:rPr>
      <w:t xml:space="preserve">SO09 </w:t>
    </w:r>
    <w:r>
      <w:rPr>
        <w:b/>
      </w:rPr>
      <w:t xml:space="preserve">                                                                                                                        </w:t>
    </w:r>
    <w:r w:rsidRPr="00E213C1">
      <w:rPr>
        <w:b/>
      </w:rPr>
      <w:t xml:space="preserve">Final </w:t>
    </w:r>
    <w:r>
      <w:rPr>
        <w:b/>
      </w:rPr>
      <w:t>A2017</w:t>
    </w:r>
  </w:p>
  <w:p w:rsidR="00D95A92" w:rsidRDefault="00D95A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D13"/>
    <w:multiLevelType w:val="hybridMultilevel"/>
    <w:tmpl w:val="4DF29C20"/>
    <w:lvl w:ilvl="0" w:tplc="65B2DB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173E"/>
    <w:multiLevelType w:val="hybridMultilevel"/>
    <w:tmpl w:val="FFA40532"/>
    <w:lvl w:ilvl="0" w:tplc="EEE2D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DE3FF9"/>
    <w:multiLevelType w:val="hybridMultilevel"/>
    <w:tmpl w:val="71647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C0E8D"/>
    <w:multiLevelType w:val="hybridMultilevel"/>
    <w:tmpl w:val="C096B7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B7CC8"/>
    <w:multiLevelType w:val="hybridMultilevel"/>
    <w:tmpl w:val="B8B48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66799"/>
    <w:multiLevelType w:val="hybridMultilevel"/>
    <w:tmpl w:val="E5A47ED2"/>
    <w:lvl w:ilvl="0" w:tplc="5F64D2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85F96"/>
    <w:multiLevelType w:val="hybridMultilevel"/>
    <w:tmpl w:val="8520A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918CE"/>
    <w:multiLevelType w:val="hybridMultilevel"/>
    <w:tmpl w:val="B1BC0D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804A27"/>
    <w:multiLevelType w:val="hybridMultilevel"/>
    <w:tmpl w:val="20863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B9"/>
    <w:rsid w:val="00010BAF"/>
    <w:rsid w:val="00053692"/>
    <w:rsid w:val="00067ABB"/>
    <w:rsid w:val="000F3CE6"/>
    <w:rsid w:val="000F4D8C"/>
    <w:rsid w:val="00181373"/>
    <w:rsid w:val="00272CA2"/>
    <w:rsid w:val="002C4AE9"/>
    <w:rsid w:val="003B6ADD"/>
    <w:rsid w:val="00406E1C"/>
    <w:rsid w:val="00435FC9"/>
    <w:rsid w:val="004418DF"/>
    <w:rsid w:val="005F3858"/>
    <w:rsid w:val="00667F45"/>
    <w:rsid w:val="0072215E"/>
    <w:rsid w:val="0076155B"/>
    <w:rsid w:val="00A2726E"/>
    <w:rsid w:val="00A4551F"/>
    <w:rsid w:val="00AA60AF"/>
    <w:rsid w:val="00AD0579"/>
    <w:rsid w:val="00AE23A5"/>
    <w:rsid w:val="00B26F19"/>
    <w:rsid w:val="00B53CB9"/>
    <w:rsid w:val="00B65F4D"/>
    <w:rsid w:val="00C63B01"/>
    <w:rsid w:val="00CA4B4E"/>
    <w:rsid w:val="00CC235B"/>
    <w:rsid w:val="00CE6E09"/>
    <w:rsid w:val="00CF57C9"/>
    <w:rsid w:val="00D4117C"/>
    <w:rsid w:val="00D95A92"/>
    <w:rsid w:val="00E213C1"/>
    <w:rsid w:val="00E70B1D"/>
    <w:rsid w:val="00ED61F4"/>
    <w:rsid w:val="00EE4D87"/>
    <w:rsid w:val="00F120A1"/>
    <w:rsid w:val="00F7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F407000-6D5E-47F0-BA33-F9C85CB4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6E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E213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13C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213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13C1"/>
    <w:rPr>
      <w:sz w:val="24"/>
      <w:szCs w:val="24"/>
    </w:rPr>
  </w:style>
  <w:style w:type="paragraph" w:styleId="Textedebulles">
    <w:name w:val="Balloon Text"/>
    <w:basedOn w:val="Normal"/>
    <w:link w:val="TextedebullesCar"/>
    <w:rsid w:val="00F77B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77BF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D61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A080B-A7A3-4A78-B1AC-3E616F9A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76D2138E</Template>
  <TotalTime>0</TotalTime>
  <Pages>9</Pages>
  <Words>1106</Words>
  <Characters>6388</Characters>
  <Application>Microsoft Office Word</Application>
  <DocSecurity>4</DocSecurity>
  <Lines>53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Anna Suzzi</cp:lastModifiedBy>
  <cp:revision>2</cp:revision>
  <cp:lastPrinted>2014-06-17T10:07:00Z</cp:lastPrinted>
  <dcterms:created xsi:type="dcterms:W3CDTF">2018-01-19T07:10:00Z</dcterms:created>
  <dcterms:modified xsi:type="dcterms:W3CDTF">2018-01-19T07:10:00Z</dcterms:modified>
</cp:coreProperties>
</file>