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07" w:rsidRPr="001F3907" w:rsidRDefault="001F3907" w:rsidP="001F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1F3907">
        <w:rPr>
          <w:b/>
          <w:sz w:val="28"/>
          <w:szCs w:val="28"/>
        </w:rPr>
        <w:t>Médian SX09 24 avril 2014</w:t>
      </w:r>
    </w:p>
    <w:p w:rsidR="001F3907" w:rsidRDefault="001F3907" w:rsidP="001F3907">
      <w:pPr>
        <w:jc w:val="center"/>
        <w:rPr>
          <w:b/>
        </w:rPr>
      </w:pPr>
    </w:p>
    <w:p w:rsidR="006B2D14" w:rsidRPr="006B2D14" w:rsidRDefault="006B2D14" w:rsidP="001F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6B2D14">
        <w:rPr>
          <w:b/>
          <w:sz w:val="28"/>
          <w:szCs w:val="28"/>
        </w:rPr>
        <w:t>QUESTION 1</w:t>
      </w:r>
    </w:p>
    <w:p w:rsidR="00466FB4" w:rsidRPr="006B2D14" w:rsidRDefault="00466FB4" w:rsidP="001F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6B2D14">
        <w:rPr>
          <w:b/>
          <w:sz w:val="28"/>
          <w:szCs w:val="28"/>
        </w:rPr>
        <w:t xml:space="preserve"> </w:t>
      </w:r>
      <w:r w:rsidR="006B2D14" w:rsidRPr="006B2D14">
        <w:rPr>
          <w:b/>
          <w:sz w:val="28"/>
          <w:szCs w:val="28"/>
        </w:rPr>
        <w:t>Evaluation des risques et responsabilités</w:t>
      </w:r>
    </w:p>
    <w:p w:rsidR="00466FB4" w:rsidRPr="00E129C9" w:rsidRDefault="00466FB4" w:rsidP="00466FB4">
      <w:pPr>
        <w:rPr>
          <w:sz w:val="22"/>
          <w:szCs w:val="22"/>
        </w:rPr>
      </w:pPr>
    </w:p>
    <w:p w:rsidR="00466FB4" w:rsidRPr="000D6343" w:rsidRDefault="00466FB4" w:rsidP="00466FB4">
      <w:r w:rsidRPr="000D6343">
        <w:t>Vous êtes dirigeant de l’entrepr</w:t>
      </w:r>
      <w:r w:rsidR="0072261D" w:rsidRPr="000D6343">
        <w:t>ise « PROPRETOUT » qui emploie 10</w:t>
      </w:r>
      <w:r w:rsidRPr="000D6343">
        <w:t xml:space="preserve">00 personnes </w:t>
      </w:r>
      <w:r w:rsidR="000D6343">
        <w:t xml:space="preserve">et </w:t>
      </w:r>
      <w:r w:rsidRPr="000D6343">
        <w:t xml:space="preserve">dont l’activité est le nettoyage des installations industrielles. </w:t>
      </w:r>
    </w:p>
    <w:p w:rsidR="00466FB4" w:rsidRPr="000D6343" w:rsidRDefault="00466FB4" w:rsidP="00466FB4"/>
    <w:p w:rsidR="00466FB4" w:rsidRPr="000D6343" w:rsidRDefault="00466FB4" w:rsidP="00466FB4">
      <w:r w:rsidRPr="000D6343">
        <w:t>En 2013</w:t>
      </w:r>
      <w:r w:rsidR="000D6343">
        <w:t>,</w:t>
      </w:r>
      <w:r w:rsidRPr="000D6343">
        <w:t xml:space="preserve"> la sécurité s’est fortement dégradée et plusieurs acci</w:t>
      </w:r>
      <w:r w:rsidR="001834E0">
        <w:t>dents ont eu lieu (coupures, chû</w:t>
      </w:r>
      <w:r w:rsidRPr="000D6343">
        <w:t xml:space="preserve">tes, projections aux yeux, brûlures, </w:t>
      </w:r>
      <w:r w:rsidR="003F3645" w:rsidRPr="000D6343">
        <w:t>intoxication</w:t>
      </w:r>
      <w:r w:rsidR="001834E0">
        <w:t>s</w:t>
      </w:r>
      <w:r w:rsidR="003F3645" w:rsidRPr="000D6343">
        <w:t xml:space="preserve"> produits chimiques</w:t>
      </w:r>
      <w:r w:rsidRPr="000D6343">
        <w:t xml:space="preserve">….). </w:t>
      </w:r>
    </w:p>
    <w:p w:rsidR="003F3645" w:rsidRPr="000D6343" w:rsidRDefault="003F3645" w:rsidP="00466FB4"/>
    <w:p w:rsidR="00466FB4" w:rsidRDefault="003F3645" w:rsidP="0083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142"/>
        <w:jc w:val="center"/>
        <w:rPr>
          <w:b/>
          <w:sz w:val="22"/>
          <w:szCs w:val="22"/>
        </w:rPr>
      </w:pPr>
      <w:r w:rsidRPr="00E129C9">
        <w:rPr>
          <w:b/>
          <w:sz w:val="22"/>
          <w:szCs w:val="22"/>
        </w:rPr>
        <w:t>Résultats sécurité 2013 entreprise PROPRETOUT</w:t>
      </w:r>
    </w:p>
    <w:p w:rsidR="00E129C9" w:rsidRPr="00E129C9" w:rsidRDefault="00E129C9" w:rsidP="003F3645">
      <w:pPr>
        <w:jc w:val="center"/>
        <w:rPr>
          <w:b/>
          <w:sz w:val="6"/>
          <w:szCs w:val="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1787"/>
        <w:gridCol w:w="3428"/>
      </w:tblGrid>
      <w:tr w:rsidR="00466FB4" w:rsidRPr="00E129C9" w:rsidTr="00836F97">
        <w:tc>
          <w:tcPr>
            <w:tcW w:w="3994" w:type="dxa"/>
            <w:shd w:val="clear" w:color="auto" w:fill="BFBFBF" w:themeFill="background1" w:themeFillShade="BF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TYPES d’ACCIDENTS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NOMBRE d’ACCIDENTS</w:t>
            </w:r>
          </w:p>
        </w:tc>
        <w:tc>
          <w:tcPr>
            <w:tcW w:w="3428" w:type="dxa"/>
            <w:shd w:val="clear" w:color="auto" w:fill="BFBFBF" w:themeFill="background1" w:themeFillShade="BF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 xml:space="preserve">NOMBRE TOTAL                                               de JOURS d’ARRET </w:t>
            </w:r>
            <w:r w:rsidR="00E129C9">
              <w:rPr>
                <w:b/>
                <w:sz w:val="22"/>
                <w:szCs w:val="22"/>
              </w:rPr>
              <w:t xml:space="preserve">                  </w:t>
            </w:r>
            <w:r w:rsidRPr="00E129C9">
              <w:rPr>
                <w:b/>
                <w:sz w:val="22"/>
                <w:szCs w:val="22"/>
              </w:rPr>
              <w:t>de TRAVAIL</w:t>
            </w:r>
            <w:r w:rsidR="000D6343">
              <w:rPr>
                <w:b/>
                <w:sz w:val="22"/>
                <w:szCs w:val="22"/>
              </w:rPr>
              <w:t>*</w:t>
            </w:r>
          </w:p>
        </w:tc>
      </w:tr>
      <w:tr w:rsidR="00466FB4" w:rsidRPr="00E129C9" w:rsidTr="00E129C9">
        <w:tc>
          <w:tcPr>
            <w:tcW w:w="3994" w:type="dxa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 xml:space="preserve">Coupures </w:t>
            </w:r>
          </w:p>
        </w:tc>
        <w:tc>
          <w:tcPr>
            <w:tcW w:w="1787" w:type="dxa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428" w:type="dxa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160</w:t>
            </w:r>
          </w:p>
        </w:tc>
      </w:tr>
      <w:tr w:rsidR="00466FB4" w:rsidRPr="00E129C9" w:rsidTr="00E129C9">
        <w:tc>
          <w:tcPr>
            <w:tcW w:w="3994" w:type="dxa"/>
          </w:tcPr>
          <w:p w:rsidR="00466FB4" w:rsidRPr="00E129C9" w:rsidRDefault="003F3645" w:rsidP="000D6343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Chûte</w:t>
            </w:r>
            <w:r w:rsidR="00466FB4" w:rsidRPr="00E129C9">
              <w:rPr>
                <w:b/>
                <w:sz w:val="22"/>
                <w:szCs w:val="22"/>
              </w:rPr>
              <w:t xml:space="preserve">s </w:t>
            </w:r>
          </w:p>
        </w:tc>
        <w:tc>
          <w:tcPr>
            <w:tcW w:w="1787" w:type="dxa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428" w:type="dxa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280</w:t>
            </w:r>
          </w:p>
        </w:tc>
      </w:tr>
      <w:tr w:rsidR="00466FB4" w:rsidRPr="00E129C9" w:rsidTr="00E129C9">
        <w:tc>
          <w:tcPr>
            <w:tcW w:w="3994" w:type="dxa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Accidents aux yeux</w:t>
            </w:r>
          </w:p>
        </w:tc>
        <w:tc>
          <w:tcPr>
            <w:tcW w:w="1787" w:type="dxa"/>
          </w:tcPr>
          <w:p w:rsidR="00466FB4" w:rsidRPr="00E129C9" w:rsidRDefault="003F3645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28" w:type="dxa"/>
          </w:tcPr>
          <w:p w:rsidR="00466FB4" w:rsidRPr="00E129C9" w:rsidRDefault="003F3645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40</w:t>
            </w:r>
          </w:p>
        </w:tc>
      </w:tr>
      <w:tr w:rsidR="00466FB4" w:rsidRPr="00E129C9" w:rsidTr="00E129C9">
        <w:tc>
          <w:tcPr>
            <w:tcW w:w="3994" w:type="dxa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Brûlures</w:t>
            </w:r>
          </w:p>
        </w:tc>
        <w:tc>
          <w:tcPr>
            <w:tcW w:w="1787" w:type="dxa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28" w:type="dxa"/>
          </w:tcPr>
          <w:p w:rsidR="00466FB4" w:rsidRPr="00E129C9" w:rsidRDefault="003F3645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120</w:t>
            </w:r>
          </w:p>
        </w:tc>
      </w:tr>
      <w:tr w:rsidR="00466FB4" w:rsidRPr="00E129C9" w:rsidTr="00E129C9">
        <w:tc>
          <w:tcPr>
            <w:tcW w:w="3994" w:type="dxa"/>
          </w:tcPr>
          <w:p w:rsidR="00466FB4" w:rsidRPr="00E129C9" w:rsidRDefault="003F3645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Intoxication</w:t>
            </w:r>
            <w:r w:rsidR="001834E0">
              <w:rPr>
                <w:b/>
                <w:sz w:val="22"/>
                <w:szCs w:val="22"/>
              </w:rPr>
              <w:t>s</w:t>
            </w:r>
            <w:r w:rsidRPr="00E129C9">
              <w:rPr>
                <w:b/>
                <w:sz w:val="22"/>
                <w:szCs w:val="22"/>
              </w:rPr>
              <w:t xml:space="preserve"> produits chimiques</w:t>
            </w:r>
          </w:p>
        </w:tc>
        <w:tc>
          <w:tcPr>
            <w:tcW w:w="1787" w:type="dxa"/>
          </w:tcPr>
          <w:p w:rsidR="00466FB4" w:rsidRPr="00E129C9" w:rsidRDefault="003F3645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428" w:type="dxa"/>
          </w:tcPr>
          <w:p w:rsidR="00466FB4" w:rsidRPr="00E129C9" w:rsidRDefault="003F3645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400</w:t>
            </w:r>
          </w:p>
        </w:tc>
      </w:tr>
      <w:tr w:rsidR="00466FB4" w:rsidRPr="00E129C9" w:rsidTr="00E129C9">
        <w:tc>
          <w:tcPr>
            <w:tcW w:w="3994" w:type="dxa"/>
            <w:shd w:val="clear" w:color="auto" w:fill="E0E0E0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787" w:type="dxa"/>
            <w:shd w:val="clear" w:color="auto" w:fill="E0E0E0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428" w:type="dxa"/>
            <w:shd w:val="clear" w:color="auto" w:fill="E0E0E0"/>
          </w:tcPr>
          <w:p w:rsidR="00466FB4" w:rsidRPr="00E129C9" w:rsidRDefault="00466FB4" w:rsidP="00466FB4">
            <w:pPr>
              <w:jc w:val="center"/>
              <w:rPr>
                <w:b/>
                <w:sz w:val="22"/>
                <w:szCs w:val="22"/>
              </w:rPr>
            </w:pPr>
            <w:r w:rsidRPr="00E129C9">
              <w:rPr>
                <w:b/>
                <w:sz w:val="22"/>
                <w:szCs w:val="22"/>
              </w:rPr>
              <w:t>1000</w:t>
            </w:r>
          </w:p>
        </w:tc>
      </w:tr>
    </w:tbl>
    <w:p w:rsidR="00466FB4" w:rsidRPr="000D6343" w:rsidRDefault="000D6343" w:rsidP="000D634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0D6343">
        <w:rPr>
          <w:i/>
          <w:sz w:val="20"/>
          <w:szCs w:val="20"/>
        </w:rPr>
        <w:t>Le total correspond</w:t>
      </w:r>
      <w:r>
        <w:rPr>
          <w:i/>
          <w:sz w:val="20"/>
          <w:szCs w:val="20"/>
        </w:rPr>
        <w:t>,</w:t>
      </w:r>
      <w:r w:rsidRPr="000D6343">
        <w:rPr>
          <w:i/>
          <w:sz w:val="20"/>
          <w:szCs w:val="20"/>
        </w:rPr>
        <w:t xml:space="preserve"> pour chaque type d</w:t>
      </w:r>
      <w:r>
        <w:rPr>
          <w:i/>
          <w:sz w:val="20"/>
          <w:szCs w:val="20"/>
        </w:rPr>
        <w:t>’accident, à la somme</w:t>
      </w:r>
      <w:r w:rsidRPr="000D6343">
        <w:rPr>
          <w:i/>
          <w:sz w:val="20"/>
          <w:szCs w:val="20"/>
        </w:rPr>
        <w:t xml:space="preserve"> de</w:t>
      </w:r>
      <w:r>
        <w:rPr>
          <w:i/>
          <w:sz w:val="20"/>
          <w:szCs w:val="20"/>
        </w:rPr>
        <w:t>s</w:t>
      </w:r>
      <w:r w:rsidRPr="000D6343">
        <w:rPr>
          <w:i/>
          <w:sz w:val="20"/>
          <w:szCs w:val="20"/>
        </w:rPr>
        <w:t xml:space="preserve"> jours d’arrêts liés </w:t>
      </w:r>
      <w:r>
        <w:rPr>
          <w:i/>
          <w:sz w:val="20"/>
          <w:szCs w:val="20"/>
        </w:rPr>
        <w:t>aux</w:t>
      </w:r>
      <w:r w:rsidR="003D5C07">
        <w:rPr>
          <w:i/>
          <w:sz w:val="20"/>
          <w:szCs w:val="20"/>
        </w:rPr>
        <w:t xml:space="preserve"> accidents considérés</w:t>
      </w:r>
    </w:p>
    <w:p w:rsidR="000D6343" w:rsidRPr="000D6343" w:rsidRDefault="000D6343" w:rsidP="000D6343">
      <w:pPr>
        <w:rPr>
          <w:i/>
          <w:sz w:val="20"/>
          <w:szCs w:val="20"/>
        </w:rPr>
      </w:pPr>
    </w:p>
    <w:p w:rsidR="000D6343" w:rsidRDefault="00E129C9" w:rsidP="00466FB4">
      <w:r w:rsidRPr="000D6343">
        <w:t>Le 14 avril 2014,</w:t>
      </w:r>
      <w:r w:rsidR="009B409C" w:rsidRPr="000D6343">
        <w:t xml:space="preserve">  M. JEAN</w:t>
      </w:r>
      <w:r w:rsidR="00466FB4" w:rsidRPr="000D6343">
        <w:t xml:space="preserve"> </w:t>
      </w:r>
      <w:r w:rsidR="003F3645" w:rsidRPr="000D6343">
        <w:t>nouvellement embau</w:t>
      </w:r>
      <w:r w:rsidR="000D6343">
        <w:t>ché s’</w:t>
      </w:r>
      <w:r w:rsidR="00466FB4" w:rsidRPr="000D6343">
        <w:t>est gravement brulé aux mains en nettoyant un four. Lors de l’enquête suite à cet accident</w:t>
      </w:r>
      <w:r w:rsidR="003D5C07">
        <w:t>,</w:t>
      </w:r>
      <w:r w:rsidR="00466FB4" w:rsidRPr="000D6343">
        <w:t xml:space="preserve"> il est apparu que la formation sécurité au poste de ce salarié n’avait pas été faite</w:t>
      </w:r>
      <w:r w:rsidR="003F3645" w:rsidRPr="000D6343">
        <w:t xml:space="preserve"> pas son chef d’équipe. </w:t>
      </w:r>
    </w:p>
    <w:p w:rsidR="000D6343" w:rsidRDefault="000D6343" w:rsidP="00466FB4"/>
    <w:p w:rsidR="00466FB4" w:rsidRPr="000D6343" w:rsidRDefault="003F3645" w:rsidP="00466FB4">
      <w:r w:rsidRPr="000D6343">
        <w:t xml:space="preserve">Vous </w:t>
      </w:r>
      <w:r w:rsidR="009B409C" w:rsidRPr="000D6343">
        <w:t>savez que ce type de situation</w:t>
      </w:r>
      <w:r w:rsidRPr="000D6343">
        <w:t xml:space="preserve"> est f</w:t>
      </w:r>
      <w:r w:rsidR="009B409C" w:rsidRPr="000D6343">
        <w:t>ré</w:t>
      </w:r>
      <w:r w:rsidR="003D5C07">
        <w:t>quent dans votre entreprise et la situation</w:t>
      </w:r>
      <w:r w:rsidRPr="000D6343">
        <w:t xml:space="preserve"> ne s’améliore pas malgré les fréquents rappels que vous faites à l’encadrement qui ne semble pas </w:t>
      </w:r>
      <w:r w:rsidR="003D5C07">
        <w:t>suffisamment soucieux de la sécurité du personnel.</w:t>
      </w:r>
    </w:p>
    <w:p w:rsidR="003F3645" w:rsidRPr="000D6343" w:rsidRDefault="003F3645" w:rsidP="00466FB4"/>
    <w:p w:rsidR="00481738" w:rsidRPr="000D6343" w:rsidRDefault="003F3645" w:rsidP="00466FB4">
      <w:r w:rsidRPr="000D6343">
        <w:t xml:space="preserve">L’inspecteur du travail vous a fait savoir </w:t>
      </w:r>
      <w:r w:rsidR="009B409C" w:rsidRPr="000D6343">
        <w:t xml:space="preserve">par courrier </w:t>
      </w:r>
      <w:r w:rsidRPr="000D6343">
        <w:t xml:space="preserve">qu’il envisageait de dresser un procès-verbal suite à cet accident </w:t>
      </w:r>
      <w:r w:rsidR="009B409C" w:rsidRPr="000D6343">
        <w:t xml:space="preserve">pour </w:t>
      </w:r>
      <w:r w:rsidR="00481738" w:rsidRPr="000D6343">
        <w:t>contravention</w:t>
      </w:r>
      <w:r w:rsidR="009B409C" w:rsidRPr="000D6343">
        <w:t xml:space="preserve"> au code du travail qui impose que chaque employeur organise une formation sécurité au poste de travail au béné</w:t>
      </w:r>
      <w:r w:rsidR="003D5C07">
        <w:t>fice des salariés qu’il emploie, ce qui n’a pas été le cas dans la situation présente</w:t>
      </w:r>
      <w:r w:rsidR="009B409C" w:rsidRPr="000D6343">
        <w:t xml:space="preserve"> (article L4141-2 du code du travail). </w:t>
      </w:r>
    </w:p>
    <w:p w:rsidR="00481738" w:rsidRPr="000D6343" w:rsidRDefault="00481738" w:rsidP="00466FB4"/>
    <w:p w:rsidR="003F3645" w:rsidRPr="000D6343" w:rsidRDefault="000D6343" w:rsidP="00466FB4">
      <w:r>
        <w:t>Vous craignez les suites possibles de</w:t>
      </w:r>
      <w:r w:rsidR="009B409C" w:rsidRPr="000D6343">
        <w:t xml:space="preserve"> ce procès-verbal</w:t>
      </w:r>
      <w:r w:rsidR="003F3645" w:rsidRPr="000D6343">
        <w:t xml:space="preserve"> </w:t>
      </w:r>
      <w:r>
        <w:t>au plan pénal</w:t>
      </w:r>
      <w:r w:rsidR="00481738" w:rsidRPr="000D6343">
        <w:t xml:space="preserve"> et v</w:t>
      </w:r>
      <w:r w:rsidR="003F3645" w:rsidRPr="000D6343">
        <w:t>o</w:t>
      </w:r>
      <w:r w:rsidR="003D5C07">
        <w:t>us avez donc décidé d’engager dans l’</w:t>
      </w:r>
      <w:r w:rsidR="003F3645" w:rsidRPr="000D6343">
        <w:t>urgence une évaluation des risques</w:t>
      </w:r>
      <w:r w:rsidR="003D5C07">
        <w:t>.</w:t>
      </w:r>
    </w:p>
    <w:p w:rsidR="00466FB4" w:rsidRDefault="00466FB4" w:rsidP="00466FB4"/>
    <w:p w:rsidR="006B2D14" w:rsidRPr="000D6343" w:rsidRDefault="006B2D14" w:rsidP="00466FB4"/>
    <w:p w:rsidR="00466FB4" w:rsidRPr="000D6343" w:rsidRDefault="000D6343" w:rsidP="000D6343">
      <w:pPr>
        <w:jc w:val="center"/>
      </w:pPr>
      <w:r>
        <w:t>Sur la base de ces faits</w:t>
      </w:r>
      <w:r w:rsidR="003F3645" w:rsidRPr="000D6343">
        <w:t xml:space="preserve"> r</w:t>
      </w:r>
      <w:r w:rsidR="00466FB4" w:rsidRPr="000D6343">
        <w:t>épondez aux questions suivantes :</w:t>
      </w:r>
    </w:p>
    <w:p w:rsidR="00466FB4" w:rsidRPr="000D6343" w:rsidRDefault="00466FB4" w:rsidP="00466FB4">
      <w:pPr>
        <w:rPr>
          <w:b/>
        </w:rPr>
      </w:pPr>
    </w:p>
    <w:p w:rsidR="003F3645" w:rsidRPr="00D96CE8" w:rsidRDefault="003F3645" w:rsidP="00E129C9">
      <w:pPr>
        <w:pStyle w:val="Paragraphedeliste"/>
        <w:numPr>
          <w:ilvl w:val="0"/>
          <w:numId w:val="2"/>
        </w:numPr>
      </w:pPr>
      <w:r w:rsidRPr="000D6343">
        <w:rPr>
          <w:b/>
        </w:rPr>
        <w:t xml:space="preserve">Comment allez-vous procéder pour réaliser cette évaluation des risques ? </w:t>
      </w:r>
      <w:r w:rsidR="00481738" w:rsidRPr="000D6343">
        <w:rPr>
          <w:b/>
        </w:rPr>
        <w:t xml:space="preserve">                  </w:t>
      </w:r>
      <w:r w:rsidRPr="00D96CE8">
        <w:t>(</w:t>
      </w:r>
      <w:r w:rsidR="000D6343" w:rsidRPr="00D96CE8">
        <w:t xml:space="preserve">Identifiez les </w:t>
      </w:r>
      <w:r w:rsidRPr="00D96CE8">
        <w:t xml:space="preserve">étapes </w:t>
      </w:r>
      <w:r w:rsidR="000D6343" w:rsidRPr="00D96CE8">
        <w:t>nécessaires à cette évaluation et</w:t>
      </w:r>
      <w:r w:rsidRPr="00D96CE8">
        <w:t xml:space="preserve"> expliquez </w:t>
      </w:r>
      <w:r w:rsidR="000D6343" w:rsidRPr="00D96CE8">
        <w:t>en quelques l</w:t>
      </w:r>
      <w:r w:rsidRPr="00D96CE8">
        <w:t>ignes</w:t>
      </w:r>
      <w:r w:rsidR="000D6343" w:rsidRPr="00D96CE8">
        <w:t>,</w:t>
      </w:r>
      <w:r w:rsidRPr="00D96CE8">
        <w:t xml:space="preserve"> </w:t>
      </w:r>
      <w:r w:rsidR="000D6343" w:rsidRPr="00D96CE8">
        <w:t>pour chacune d’elle, la façon dont vous allez agir</w:t>
      </w:r>
      <w:r w:rsidR="00D96CE8">
        <w:t>…</w:t>
      </w:r>
      <w:r w:rsidRPr="00D96CE8">
        <w:t>)</w:t>
      </w:r>
    </w:p>
    <w:p w:rsidR="00FB5E11" w:rsidRPr="000D6343" w:rsidRDefault="00FB5E11" w:rsidP="00FB5E11">
      <w:pPr>
        <w:pStyle w:val="Paragraphedeliste"/>
        <w:rPr>
          <w:b/>
        </w:rPr>
      </w:pPr>
    </w:p>
    <w:p w:rsidR="00FB5E11" w:rsidRDefault="00D96CE8" w:rsidP="00E129C9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A partir de quelles méthodes et principes allez-vous identifier</w:t>
      </w:r>
      <w:r w:rsidR="00FB5E11" w:rsidRPr="000D6343">
        <w:rPr>
          <w:b/>
        </w:rPr>
        <w:t xml:space="preserve"> </w:t>
      </w:r>
      <w:r>
        <w:rPr>
          <w:b/>
        </w:rPr>
        <w:t xml:space="preserve">et choisir </w:t>
      </w:r>
      <w:r w:rsidR="00FB5E11" w:rsidRPr="000D6343">
        <w:rPr>
          <w:b/>
        </w:rPr>
        <w:t xml:space="preserve">les mesures de prévention les mieux </w:t>
      </w:r>
      <w:r>
        <w:rPr>
          <w:b/>
        </w:rPr>
        <w:t xml:space="preserve">adaptées </w:t>
      </w:r>
      <w:r w:rsidR="00FB5E11" w:rsidRPr="000D6343">
        <w:rPr>
          <w:b/>
        </w:rPr>
        <w:t>pour être le plus efficace possible ?</w:t>
      </w:r>
    </w:p>
    <w:p w:rsidR="003F3645" w:rsidRPr="006B2D14" w:rsidRDefault="007E01F1" w:rsidP="006B2D14">
      <w:pPr>
        <w:pStyle w:val="Paragraphedeliste"/>
        <w:numPr>
          <w:ilvl w:val="0"/>
          <w:numId w:val="2"/>
        </w:numPr>
        <w:rPr>
          <w:b/>
        </w:rPr>
      </w:pPr>
      <w:r w:rsidRPr="006B2D14">
        <w:rPr>
          <w:b/>
        </w:rPr>
        <w:lastRenderedPageBreak/>
        <w:t>S</w:t>
      </w:r>
      <w:r w:rsidR="003F3645" w:rsidRPr="006B2D14">
        <w:rPr>
          <w:b/>
        </w:rPr>
        <w:t xml:space="preserve">uite à l’accident du </w:t>
      </w:r>
      <w:r w:rsidR="00E129C9" w:rsidRPr="006B2D14">
        <w:rPr>
          <w:b/>
        </w:rPr>
        <w:t>14 a</w:t>
      </w:r>
      <w:r w:rsidR="00EB4E29" w:rsidRPr="006B2D14">
        <w:rPr>
          <w:b/>
        </w:rPr>
        <w:t>vril 2014</w:t>
      </w:r>
      <w:r w:rsidRPr="006B2D14">
        <w:rPr>
          <w:b/>
        </w:rPr>
        <w:t>,</w:t>
      </w:r>
      <w:r w:rsidR="00EB4E29" w:rsidRPr="006B2D14">
        <w:rPr>
          <w:b/>
        </w:rPr>
        <w:t> </w:t>
      </w:r>
      <w:r w:rsidRPr="006B2D14">
        <w:rPr>
          <w:b/>
        </w:rPr>
        <w:t xml:space="preserve">quelles sont les conséquences possibles </w:t>
      </w:r>
      <w:r w:rsidR="00D96CE8" w:rsidRPr="006B2D14">
        <w:rPr>
          <w:b/>
        </w:rPr>
        <w:t>en termes de</w:t>
      </w:r>
      <w:r w:rsidRPr="006B2D14">
        <w:rPr>
          <w:b/>
        </w:rPr>
        <w:t xml:space="preserve"> responsabilité civile et </w:t>
      </w:r>
      <w:r w:rsidR="00D96CE8" w:rsidRPr="006B2D14">
        <w:rPr>
          <w:b/>
        </w:rPr>
        <w:t xml:space="preserve">de responsabilité </w:t>
      </w:r>
      <w:r w:rsidRPr="006B2D14">
        <w:rPr>
          <w:b/>
        </w:rPr>
        <w:t>pénale</w:t>
      </w:r>
      <w:r w:rsidR="00D96CE8" w:rsidRPr="006B2D14">
        <w:rPr>
          <w:b/>
        </w:rPr>
        <w:t xml:space="preserve"> </w:t>
      </w:r>
      <w:r w:rsidR="00EB4E29" w:rsidRPr="006B2D14">
        <w:rPr>
          <w:b/>
        </w:rPr>
        <w:t xml:space="preserve">? </w:t>
      </w:r>
      <w:r w:rsidR="00EB4E29" w:rsidRPr="00D96CE8">
        <w:t>(Pour cela complétez</w:t>
      </w:r>
      <w:r w:rsidR="00E129C9" w:rsidRPr="00D96CE8">
        <w:t xml:space="preserve"> le tableau joint que vous insérerez dans votre copie)</w:t>
      </w:r>
    </w:p>
    <w:p w:rsidR="006B2D14" w:rsidRDefault="006B2D14" w:rsidP="006B2D14">
      <w:pPr>
        <w:pStyle w:val="Paragraphedeliste"/>
      </w:pPr>
    </w:p>
    <w:p w:rsidR="0072261D" w:rsidRPr="000D6343" w:rsidRDefault="0072261D" w:rsidP="0072261D">
      <w:pPr>
        <w:pStyle w:val="Paragraphedeliste"/>
        <w:numPr>
          <w:ilvl w:val="0"/>
          <w:numId w:val="2"/>
        </w:numPr>
        <w:rPr>
          <w:b/>
        </w:rPr>
      </w:pPr>
      <w:r w:rsidRPr="000D6343">
        <w:rPr>
          <w:b/>
        </w:rPr>
        <w:t xml:space="preserve">Qu’est-ce qu’un PDCA ?                                                                                                                       </w:t>
      </w:r>
      <w:r w:rsidRPr="00D96CE8">
        <w:t>(Définissez le sens de chaque lettre et la philosophie de la démarche)</w:t>
      </w:r>
    </w:p>
    <w:p w:rsidR="00836F97" w:rsidRPr="000D6343" w:rsidRDefault="00836F97" w:rsidP="0072261D">
      <w:pPr>
        <w:pStyle w:val="Paragraphedeliste"/>
        <w:rPr>
          <w:b/>
        </w:rPr>
      </w:pPr>
    </w:p>
    <w:p w:rsidR="0072261D" w:rsidRPr="000D6343" w:rsidRDefault="0072261D" w:rsidP="0072261D">
      <w:pPr>
        <w:pStyle w:val="Paragraphedeliste"/>
        <w:numPr>
          <w:ilvl w:val="0"/>
          <w:numId w:val="2"/>
        </w:numPr>
        <w:rPr>
          <w:b/>
        </w:rPr>
      </w:pPr>
      <w:r w:rsidRPr="000D6343">
        <w:rPr>
          <w:b/>
        </w:rPr>
        <w:t xml:space="preserve">Qui supporte le coût final des accidents du travail et des maladies professionnelles et selon quel régime ? Dans le cas présent, quel est le type de tarification qui s’applique à l’entreprise PROPRETOUT et pourquoi ?                                                                                                                      </w:t>
      </w:r>
    </w:p>
    <w:p w:rsidR="001F3907" w:rsidRPr="000D6343" w:rsidRDefault="001F3907" w:rsidP="001F3907">
      <w:pPr>
        <w:pStyle w:val="Paragraphedeliste"/>
        <w:rPr>
          <w:b/>
        </w:rPr>
      </w:pPr>
    </w:p>
    <w:p w:rsidR="00466FB4" w:rsidRPr="000D6343" w:rsidRDefault="00E129C9" w:rsidP="003D5C07">
      <w:pPr>
        <w:pStyle w:val="Paragraphedeliste"/>
        <w:numPr>
          <w:ilvl w:val="0"/>
          <w:numId w:val="2"/>
        </w:numPr>
        <w:rPr>
          <w:b/>
        </w:rPr>
      </w:pPr>
      <w:r w:rsidRPr="000D6343">
        <w:rPr>
          <w:b/>
        </w:rPr>
        <w:t xml:space="preserve">Enfin, et </w:t>
      </w:r>
      <w:r w:rsidR="00D96CE8">
        <w:rPr>
          <w:b/>
        </w:rPr>
        <w:t>sur la base des chiffres précisés dans le tableau des accidents de l’année 2013</w:t>
      </w:r>
      <w:r w:rsidRPr="000D6343">
        <w:rPr>
          <w:b/>
        </w:rPr>
        <w:t>, quel est  le taux de fréquence et de gravité</w:t>
      </w:r>
      <w:r w:rsidR="003D5C07" w:rsidRPr="003D5C07">
        <w:t xml:space="preserve"> </w:t>
      </w:r>
      <w:r w:rsidR="003D5C07" w:rsidRPr="003D5C07">
        <w:rPr>
          <w:b/>
        </w:rPr>
        <w:t>des accidents de travail</w:t>
      </w:r>
      <w:r w:rsidRPr="000D6343">
        <w:rPr>
          <w:b/>
        </w:rPr>
        <w:t xml:space="preserve"> de</w:t>
      </w:r>
      <w:r w:rsidR="00D96CE8">
        <w:rPr>
          <w:b/>
        </w:rPr>
        <w:t xml:space="preserve"> l’entreprise PROPRETOUT</w:t>
      </w:r>
      <w:r w:rsidRPr="000D6343">
        <w:rPr>
          <w:b/>
        </w:rPr>
        <w:t xml:space="preserve"> ?  </w:t>
      </w:r>
      <w:r w:rsidRPr="000D6343">
        <w:rPr>
          <w:i/>
        </w:rPr>
        <w:t xml:space="preserve">(Nota : les </w:t>
      </w:r>
      <w:r w:rsidR="002407EB" w:rsidRPr="000D6343">
        <w:rPr>
          <w:i/>
        </w:rPr>
        <w:t>10</w:t>
      </w:r>
      <w:r w:rsidRPr="000D6343">
        <w:rPr>
          <w:i/>
        </w:rPr>
        <w:t>00 salariés de la société</w:t>
      </w:r>
      <w:r w:rsidR="001834E0">
        <w:rPr>
          <w:i/>
        </w:rPr>
        <w:t xml:space="preserve"> PROPRETOUT</w:t>
      </w:r>
      <w:r w:rsidRPr="000D6343">
        <w:rPr>
          <w:i/>
        </w:rPr>
        <w:t xml:space="preserve"> ont réalisé en  2013 un  total de 1 000 000  heures de travail)</w:t>
      </w:r>
    </w:p>
    <w:p w:rsidR="0072261D" w:rsidRPr="000D6343" w:rsidRDefault="0072261D" w:rsidP="0072261D">
      <w:pPr>
        <w:pStyle w:val="Paragraphedeliste"/>
        <w:rPr>
          <w:b/>
        </w:rPr>
      </w:pPr>
    </w:p>
    <w:p w:rsidR="0072261D" w:rsidRPr="000D6343" w:rsidRDefault="0072261D" w:rsidP="0072261D">
      <w:pPr>
        <w:rPr>
          <w:b/>
        </w:rPr>
      </w:pPr>
    </w:p>
    <w:p w:rsidR="00836F97" w:rsidRPr="000D6343" w:rsidRDefault="00836F97" w:rsidP="0072261D">
      <w:pPr>
        <w:rPr>
          <w:b/>
        </w:rPr>
      </w:pPr>
    </w:p>
    <w:p w:rsidR="00836F97" w:rsidRPr="006B2D14" w:rsidRDefault="00836F97" w:rsidP="0083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8"/>
          <w:szCs w:val="28"/>
        </w:rPr>
      </w:pPr>
      <w:r w:rsidRPr="006B2D14">
        <w:rPr>
          <w:b/>
          <w:noProof/>
          <w:sz w:val="28"/>
          <w:szCs w:val="28"/>
        </w:rPr>
        <w:t>QUESTION 2</w:t>
      </w:r>
    </w:p>
    <w:p w:rsidR="00836F97" w:rsidRPr="006B2D14" w:rsidRDefault="00836F97" w:rsidP="0083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8"/>
          <w:szCs w:val="28"/>
        </w:rPr>
      </w:pPr>
      <w:r w:rsidRPr="006B2D14">
        <w:rPr>
          <w:b/>
          <w:noProof/>
          <w:sz w:val="28"/>
          <w:szCs w:val="28"/>
        </w:rPr>
        <w:t>Quizz sur le handicap au travail</w:t>
      </w:r>
    </w:p>
    <w:p w:rsidR="00836F97" w:rsidRDefault="00836F97" w:rsidP="00836F97">
      <w:pPr>
        <w:spacing w:line="225" w:lineRule="atLeast"/>
        <w:rPr>
          <w:rFonts w:ascii="Arial" w:hAnsi="Arial" w:cs="Arial"/>
          <w:noProof/>
          <w:sz w:val="22"/>
          <w:szCs w:val="22"/>
        </w:rPr>
      </w:pPr>
    </w:p>
    <w:p w:rsidR="00836F97" w:rsidRDefault="00836F97" w:rsidP="00836F97">
      <w:pPr>
        <w:spacing w:line="225" w:lineRule="atLeast"/>
        <w:jc w:val="center"/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</w:rPr>
        <w:t>Insérez  dans votre copie le document  joint en  y portant vos réponses                                                                               et en y mentionnant votre  nom et prénom sans oublier votre signature</w:t>
      </w:r>
    </w:p>
    <w:p w:rsidR="00836F97" w:rsidRDefault="00836F97" w:rsidP="00836F97">
      <w:pPr>
        <w:spacing w:line="225" w:lineRule="atLeast"/>
        <w:rPr>
          <w:rFonts w:ascii="Arial" w:hAnsi="Arial" w:cs="Arial"/>
          <w:noProof/>
          <w:sz w:val="22"/>
          <w:szCs w:val="22"/>
        </w:rPr>
      </w:pPr>
    </w:p>
    <w:p w:rsidR="00836F97" w:rsidRDefault="00836F97" w:rsidP="00836F97">
      <w:pPr>
        <w:spacing w:line="225" w:lineRule="atLeast"/>
        <w:rPr>
          <w:rFonts w:ascii="Arial" w:hAnsi="Arial" w:cs="Arial"/>
          <w:noProof/>
          <w:sz w:val="22"/>
          <w:szCs w:val="22"/>
        </w:rPr>
      </w:pPr>
    </w:p>
    <w:p w:rsidR="00836F97" w:rsidRDefault="00836F97" w:rsidP="0083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</w:p>
    <w:p w:rsidR="00836F97" w:rsidRDefault="00836F97" w:rsidP="0083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QUELQUES CONSIGNES DE REDACTION</w:t>
      </w:r>
    </w:p>
    <w:p w:rsidR="00836F97" w:rsidRDefault="00836F97" w:rsidP="0083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</w:p>
    <w:p w:rsidR="00836F97" w:rsidRDefault="00836F97" w:rsidP="0083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• Numérotez vos réponses</w:t>
      </w:r>
    </w:p>
    <w:p w:rsidR="00836F97" w:rsidRDefault="00836F97" w:rsidP="0083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• Ecrivez une ligne sur deux</w:t>
      </w:r>
    </w:p>
    <w:p w:rsidR="00836F97" w:rsidRDefault="00836F97" w:rsidP="0083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• Soyez précis en évitant les mots inutiles</w:t>
      </w:r>
    </w:p>
    <w:p w:rsidR="00836F97" w:rsidRDefault="00836F97" w:rsidP="0083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• Structurez vos réponses</w:t>
      </w:r>
    </w:p>
    <w:p w:rsidR="00836F97" w:rsidRDefault="00836F97" w:rsidP="0083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25" w:lineRule="atLeast"/>
        <w:jc w:val="center"/>
        <w:rPr>
          <w:b/>
          <w:noProof/>
          <w:sz w:val="22"/>
          <w:szCs w:val="22"/>
        </w:rPr>
      </w:pPr>
    </w:p>
    <w:p w:rsidR="00836F97" w:rsidRPr="0072261D" w:rsidRDefault="00836F97" w:rsidP="0072261D">
      <w:pPr>
        <w:rPr>
          <w:b/>
          <w:sz w:val="22"/>
          <w:szCs w:val="22"/>
        </w:rPr>
      </w:pPr>
    </w:p>
    <w:sectPr w:rsidR="00836F97" w:rsidRPr="0072261D" w:rsidSect="006B2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01" w:rsidRDefault="00FF0D01" w:rsidP="007E400A">
      <w:r>
        <w:separator/>
      </w:r>
    </w:p>
  </w:endnote>
  <w:endnote w:type="continuationSeparator" w:id="0">
    <w:p w:rsidR="00FF0D01" w:rsidRDefault="00FF0D01" w:rsidP="007E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68" w:rsidRDefault="00077A6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61D" w:rsidRDefault="0072261D" w:rsidP="007E400A">
    <w:pPr>
      <w:pStyle w:val="Pieddepage"/>
    </w:pPr>
    <w:r>
      <w:t>Durée de l’épreuve : 1 heure</w:t>
    </w:r>
  </w:p>
  <w:p w:rsidR="0072261D" w:rsidRPr="007E400A" w:rsidRDefault="00C43EFD" w:rsidP="007E400A">
    <w:pPr>
      <w:pStyle w:val="Pieddepage"/>
    </w:pPr>
    <w:r>
      <w:t>Barème de correction : Q1 : 6 points - Q2 : 2 points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68" w:rsidRDefault="00077A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01" w:rsidRDefault="00FF0D01" w:rsidP="007E400A">
      <w:r>
        <w:separator/>
      </w:r>
    </w:p>
  </w:footnote>
  <w:footnote w:type="continuationSeparator" w:id="0">
    <w:p w:rsidR="00FF0D01" w:rsidRDefault="00FF0D01" w:rsidP="007E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68" w:rsidRDefault="00077A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61D" w:rsidRPr="00B32198" w:rsidRDefault="0072261D" w:rsidP="00C01EE9">
    <w:pPr>
      <w:pStyle w:val="En-tte"/>
      <w:jc w:val="center"/>
      <w:rPr>
        <w:b/>
      </w:rPr>
    </w:pPr>
    <w:r w:rsidRPr="00B32198">
      <w:rPr>
        <w:b/>
      </w:rPr>
      <w:t xml:space="preserve">UTBM </w:t>
    </w:r>
    <w:r>
      <w:rPr>
        <w:b/>
      </w:rPr>
      <w:t xml:space="preserve">                                                                                                       </w:t>
    </w:r>
    <w:r w:rsidRPr="00B32198">
      <w:rPr>
        <w:b/>
      </w:rPr>
      <w:t>SX09 Médian P2014</w:t>
    </w:r>
    <w:r w:rsidR="00C01EE9">
      <w:rPr>
        <w:b/>
      </w:rPr>
      <w:t xml:space="preserve">       </w:t>
    </w:r>
    <w:r w:rsidRPr="00C01EE9">
      <w:rPr>
        <w:b/>
        <w:color w:val="FF0000"/>
      </w:rPr>
      <w:ptab w:relativeTo="margin" w:alignment="center" w:leader="none"/>
    </w:r>
    <w:r w:rsidR="00077A68">
      <w:rPr>
        <w:b/>
        <w:color w:val="FF0000"/>
      </w:rPr>
      <w:t>SX09-2014P-M</w:t>
    </w:r>
    <w:bookmarkStart w:id="0" w:name="_GoBack"/>
    <w:bookmarkEnd w:id="0"/>
    <w:r w:rsidR="00C01EE9" w:rsidRPr="00C01EE9">
      <w:rPr>
        <w:b/>
        <w:color w:val="FF0000"/>
      </w:rPr>
      <w:t>S01-01</w:t>
    </w:r>
    <w:r w:rsidRPr="00C01EE9">
      <w:rPr>
        <w:b/>
        <w:color w:val="FF000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68" w:rsidRDefault="00077A6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A78DA"/>
    <w:multiLevelType w:val="hybridMultilevel"/>
    <w:tmpl w:val="BDACFD8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301B2"/>
    <w:multiLevelType w:val="hybridMultilevel"/>
    <w:tmpl w:val="718C9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B0F37"/>
    <w:multiLevelType w:val="hybridMultilevel"/>
    <w:tmpl w:val="A64C1C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B4"/>
    <w:rsid w:val="00077A68"/>
    <w:rsid w:val="000D6343"/>
    <w:rsid w:val="001834E0"/>
    <w:rsid w:val="001F3907"/>
    <w:rsid w:val="002407EB"/>
    <w:rsid w:val="002D19AD"/>
    <w:rsid w:val="00325346"/>
    <w:rsid w:val="003D5C07"/>
    <w:rsid w:val="003F3645"/>
    <w:rsid w:val="00466FB4"/>
    <w:rsid w:val="00481738"/>
    <w:rsid w:val="006B2D14"/>
    <w:rsid w:val="0072261D"/>
    <w:rsid w:val="007E01F1"/>
    <w:rsid w:val="007E400A"/>
    <w:rsid w:val="00836F97"/>
    <w:rsid w:val="0097708E"/>
    <w:rsid w:val="009B409C"/>
    <w:rsid w:val="00A45E36"/>
    <w:rsid w:val="00AA182B"/>
    <w:rsid w:val="00AC18E7"/>
    <w:rsid w:val="00AE3EDB"/>
    <w:rsid w:val="00B242DA"/>
    <w:rsid w:val="00B32198"/>
    <w:rsid w:val="00B43A3B"/>
    <w:rsid w:val="00C01EE9"/>
    <w:rsid w:val="00C43EFD"/>
    <w:rsid w:val="00D96CE8"/>
    <w:rsid w:val="00E129C9"/>
    <w:rsid w:val="00E578AF"/>
    <w:rsid w:val="00E93021"/>
    <w:rsid w:val="00EB4E29"/>
    <w:rsid w:val="00F877BE"/>
    <w:rsid w:val="00FA5D6C"/>
    <w:rsid w:val="00FB5E11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C66069A-2FCF-46A3-A8B9-726BB07A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B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36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7E40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400A"/>
    <w:rPr>
      <w:sz w:val="24"/>
      <w:szCs w:val="24"/>
    </w:rPr>
  </w:style>
  <w:style w:type="paragraph" w:styleId="Pieddepage">
    <w:name w:val="footer"/>
    <w:basedOn w:val="Normal"/>
    <w:link w:val="PieddepageCar"/>
    <w:rsid w:val="007E40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E400A"/>
    <w:rPr>
      <w:sz w:val="24"/>
      <w:szCs w:val="24"/>
    </w:rPr>
  </w:style>
  <w:style w:type="paragraph" w:styleId="Textedebulles">
    <w:name w:val="Balloon Text"/>
    <w:basedOn w:val="Normal"/>
    <w:link w:val="TextedebullesCar"/>
    <w:rsid w:val="00D96C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9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CF233074</Template>
  <TotalTime>36</TotalTime>
  <Pages>2</Pages>
  <Words>544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UTBM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Guenebaut</dc:creator>
  <cp:keywords/>
  <dc:description/>
  <cp:lastModifiedBy>Pierre Guenebaut</cp:lastModifiedBy>
  <cp:revision>17</cp:revision>
  <cp:lastPrinted>2014-04-16T12:56:00Z</cp:lastPrinted>
  <dcterms:created xsi:type="dcterms:W3CDTF">2014-04-15T09:57:00Z</dcterms:created>
  <dcterms:modified xsi:type="dcterms:W3CDTF">2014-07-01T12:53:00Z</dcterms:modified>
</cp:coreProperties>
</file>