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8F" w:rsidRPr="00EF1001" w:rsidRDefault="000D099B" w:rsidP="0005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1001">
        <w:rPr>
          <w:rFonts w:ascii="Times New Roman" w:hAnsi="Times New Roman" w:cs="Times New Roman"/>
          <w:b/>
          <w:sz w:val="28"/>
          <w:szCs w:val="28"/>
        </w:rPr>
        <w:t>Médian SO</w:t>
      </w:r>
      <w:r w:rsidR="00EC698F" w:rsidRPr="00EF1001">
        <w:rPr>
          <w:rFonts w:ascii="Times New Roman" w:hAnsi="Times New Roman" w:cs="Times New Roman"/>
          <w:b/>
          <w:sz w:val="28"/>
          <w:szCs w:val="28"/>
        </w:rPr>
        <w:t>09 A2016</w:t>
      </w:r>
    </w:p>
    <w:p w:rsidR="00EC698F" w:rsidRPr="00EF1001" w:rsidRDefault="00EC698F" w:rsidP="0005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01">
        <w:rPr>
          <w:rFonts w:ascii="Times New Roman" w:hAnsi="Times New Roman" w:cs="Times New Roman"/>
          <w:b/>
          <w:sz w:val="28"/>
          <w:szCs w:val="28"/>
        </w:rPr>
        <w:t>Lundi 14 novembre 2016</w:t>
      </w:r>
    </w:p>
    <w:p w:rsidR="00EC698F" w:rsidRPr="00EC698F" w:rsidRDefault="00EC698F" w:rsidP="00EC698F">
      <w:pPr>
        <w:spacing w:after="0"/>
        <w:jc w:val="center"/>
      </w:pPr>
    </w:p>
    <w:p w:rsidR="00EC698F" w:rsidRPr="00EF1001" w:rsidRDefault="00EF1001" w:rsidP="00EF1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1                                                                                                                                    </w:t>
      </w:r>
      <w:r w:rsidR="000D099B">
        <w:rPr>
          <w:rFonts w:ascii="Times New Roman" w:hAnsi="Times New Roman" w:cs="Times New Roman"/>
          <w:b/>
          <w:sz w:val="24"/>
          <w:szCs w:val="24"/>
        </w:rPr>
        <w:t>Pénibilité au travail</w:t>
      </w:r>
    </w:p>
    <w:p w:rsidR="000D099B" w:rsidRDefault="000D099B" w:rsidP="000D0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9B">
        <w:rPr>
          <w:rFonts w:ascii="Times New Roman" w:hAnsi="Times New Roman" w:cs="Times New Roman"/>
          <w:sz w:val="20"/>
          <w:szCs w:val="20"/>
        </w:rPr>
        <w:t>Jean est PDG de la société EUROBAT spécialisée dans le BTP (Bâtiment et Travaux Publi</w:t>
      </w:r>
      <w:r>
        <w:rPr>
          <w:rFonts w:ascii="Times New Roman" w:hAnsi="Times New Roman" w:cs="Times New Roman"/>
          <w:sz w:val="20"/>
          <w:szCs w:val="20"/>
        </w:rPr>
        <w:t>cs) qui emploie 2200 personnes en France.</w:t>
      </w:r>
    </w:p>
    <w:p w:rsidR="000D099B" w:rsidRPr="000D099B" w:rsidRDefault="000D099B" w:rsidP="000D09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099B" w:rsidRDefault="000D099B" w:rsidP="000D0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9B">
        <w:rPr>
          <w:rFonts w:ascii="Times New Roman" w:hAnsi="Times New Roman" w:cs="Times New Roman"/>
          <w:sz w:val="20"/>
          <w:szCs w:val="20"/>
        </w:rPr>
        <w:t xml:space="preserve">Vous avez été embauché il y a 6 mois en qualité de responsable de la santé et la sécurité au travail au sein de la société EUROBAT et vous avez immédiatement constaté que les règles relatives à la prévention de la pénibilité au travail, renforcées depuis 2010, n’étaient pas respectées. </w:t>
      </w:r>
    </w:p>
    <w:p w:rsidR="000D099B" w:rsidRPr="000D099B" w:rsidRDefault="000D099B" w:rsidP="000D09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F1001" w:rsidRDefault="000D099B" w:rsidP="000D0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99B">
        <w:rPr>
          <w:rFonts w:ascii="Times New Roman" w:hAnsi="Times New Roman" w:cs="Times New Roman"/>
          <w:sz w:val="20"/>
          <w:szCs w:val="20"/>
        </w:rPr>
        <w:t>Par ailleurs l’inspection du travail vient d’interpeller votre PDG sur cette question</w:t>
      </w:r>
      <w:r w:rsidR="00EF1001">
        <w:rPr>
          <w:rFonts w:ascii="Times New Roman" w:hAnsi="Times New Roman" w:cs="Times New Roman"/>
          <w:sz w:val="20"/>
          <w:szCs w:val="20"/>
        </w:rPr>
        <w:t>.</w:t>
      </w:r>
    </w:p>
    <w:p w:rsidR="00EF1001" w:rsidRPr="00EF1001" w:rsidRDefault="00EF1001" w:rsidP="000D09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099B" w:rsidRDefault="00EF1001" w:rsidP="000D0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D099B">
        <w:rPr>
          <w:rFonts w:ascii="Times New Roman" w:hAnsi="Times New Roman" w:cs="Times New Roman"/>
          <w:sz w:val="20"/>
          <w:szCs w:val="20"/>
        </w:rPr>
        <w:t>e dernier</w:t>
      </w:r>
      <w:r w:rsidR="000D099B" w:rsidRPr="000D099B">
        <w:rPr>
          <w:rFonts w:ascii="Times New Roman" w:hAnsi="Times New Roman" w:cs="Times New Roman"/>
          <w:sz w:val="20"/>
          <w:szCs w:val="20"/>
        </w:rPr>
        <w:t xml:space="preserve"> vous a </w:t>
      </w:r>
      <w:r w:rsidR="000D099B">
        <w:rPr>
          <w:rFonts w:ascii="Times New Roman" w:hAnsi="Times New Roman" w:cs="Times New Roman"/>
          <w:sz w:val="20"/>
          <w:szCs w:val="20"/>
        </w:rPr>
        <w:t xml:space="preserve">donc </w:t>
      </w:r>
      <w:r w:rsidR="000D099B" w:rsidRPr="000D099B">
        <w:rPr>
          <w:rFonts w:ascii="Times New Roman" w:hAnsi="Times New Roman" w:cs="Times New Roman"/>
          <w:sz w:val="20"/>
          <w:szCs w:val="20"/>
        </w:rPr>
        <w:t>demandé de faire un état des lieux de la situation.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099B" w:rsidRPr="000D099B">
        <w:rPr>
          <w:rFonts w:ascii="Times New Roman" w:hAnsi="Times New Roman" w:cs="Times New Roman"/>
          <w:sz w:val="20"/>
          <w:szCs w:val="20"/>
        </w:rPr>
        <w:t>Voici les grandes lignes de l’état des lieux que vous venez de remettre à Jean</w:t>
      </w:r>
      <w:r w:rsidR="000D099B">
        <w:rPr>
          <w:rFonts w:ascii="Times New Roman" w:hAnsi="Times New Roman" w:cs="Times New Roman"/>
          <w:sz w:val="20"/>
          <w:szCs w:val="20"/>
        </w:rPr>
        <w:t>.</w:t>
      </w:r>
    </w:p>
    <w:p w:rsidR="000D099B" w:rsidRPr="000D099B" w:rsidRDefault="000D099B" w:rsidP="000D09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099B" w:rsidRPr="00EF1001" w:rsidRDefault="000D099B" w:rsidP="000D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001">
        <w:rPr>
          <w:rFonts w:ascii="Times New Roman" w:hAnsi="Times New Roman" w:cs="Times New Roman"/>
          <w:b/>
        </w:rPr>
        <w:t>Concernant les principaux facteurs de risques</w:t>
      </w:r>
    </w:p>
    <w:p w:rsidR="000D099B" w:rsidRPr="00EF1001" w:rsidRDefault="000D099B" w:rsidP="000D0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0D099B" w:rsidRPr="00EF1001" w:rsidRDefault="000D099B" w:rsidP="000D09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1001">
        <w:rPr>
          <w:rFonts w:ascii="Times New Roman" w:hAnsi="Times New Roman" w:cs="Times New Roman"/>
          <w:i/>
          <w:sz w:val="20"/>
          <w:szCs w:val="20"/>
        </w:rPr>
        <w:t>L’activité de la société EUROBAT qui concerne d’importants chantiers de construction repose, dans le domaine des conditions de travail, sur les principales caractéristiques suivantes :</w:t>
      </w:r>
    </w:p>
    <w:p w:rsidR="000D099B" w:rsidRPr="00EF1001" w:rsidRDefault="000D099B" w:rsidP="000D099B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0D099B" w:rsidRPr="00EF1001" w:rsidRDefault="000D099B" w:rsidP="000D099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F1001">
        <w:rPr>
          <w:rFonts w:ascii="Times New Roman" w:hAnsi="Times New Roman" w:cs="Times New Roman"/>
          <w:i/>
          <w:sz w:val="20"/>
          <w:szCs w:val="20"/>
        </w:rPr>
        <w:t>Des horaires de travail élargis comme le travail en équipes alternantes ou de nuit…</w:t>
      </w:r>
    </w:p>
    <w:p w:rsidR="000D099B" w:rsidRPr="00EF1001" w:rsidRDefault="000D099B" w:rsidP="000D099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F1001">
        <w:rPr>
          <w:rFonts w:ascii="Times New Roman" w:hAnsi="Times New Roman" w:cs="Times New Roman"/>
          <w:i/>
          <w:sz w:val="20"/>
          <w:szCs w:val="20"/>
        </w:rPr>
        <w:t>Une exposition à des conditions climatiques parfois difficiles (chaleur l’été et froid l’hiver…)</w:t>
      </w:r>
    </w:p>
    <w:p w:rsidR="000D099B" w:rsidRPr="00EF1001" w:rsidRDefault="000D099B" w:rsidP="000D099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F1001">
        <w:rPr>
          <w:rFonts w:ascii="Times New Roman" w:hAnsi="Times New Roman" w:cs="Times New Roman"/>
          <w:i/>
          <w:sz w:val="20"/>
          <w:szCs w:val="20"/>
        </w:rPr>
        <w:t>Des manutentions manuelles parfois de charges lourdes…</w:t>
      </w:r>
    </w:p>
    <w:p w:rsidR="000D099B" w:rsidRPr="00EF1001" w:rsidRDefault="000D099B" w:rsidP="000D099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F1001">
        <w:rPr>
          <w:rFonts w:ascii="Times New Roman" w:hAnsi="Times New Roman" w:cs="Times New Roman"/>
          <w:i/>
          <w:sz w:val="20"/>
          <w:szCs w:val="20"/>
        </w:rPr>
        <w:t>Des postures de travail parfois pénibles…</w:t>
      </w:r>
    </w:p>
    <w:p w:rsidR="000D099B" w:rsidRPr="00EF1001" w:rsidRDefault="000D099B" w:rsidP="000D099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F1001">
        <w:rPr>
          <w:rFonts w:ascii="Times New Roman" w:hAnsi="Times New Roman" w:cs="Times New Roman"/>
          <w:i/>
          <w:sz w:val="20"/>
          <w:szCs w:val="20"/>
        </w:rPr>
        <w:t>Une exposition au bruit notamment lors de l’utilisation de machines type marteaux-piqueurs…</w:t>
      </w:r>
    </w:p>
    <w:p w:rsidR="000D099B" w:rsidRPr="00EF1001" w:rsidRDefault="000D099B" w:rsidP="000D099B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10"/>
          <w:szCs w:val="10"/>
        </w:rPr>
      </w:pPr>
    </w:p>
    <w:p w:rsidR="000D099B" w:rsidRPr="00EF1001" w:rsidRDefault="000D099B" w:rsidP="000D09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1001">
        <w:rPr>
          <w:rFonts w:ascii="Times New Roman" w:hAnsi="Times New Roman" w:cs="Times New Roman"/>
          <w:i/>
          <w:sz w:val="20"/>
          <w:szCs w:val="20"/>
        </w:rPr>
        <w:t>Quantitativement, plus de 60% du personnel de la société EUROBAT est polyexposés à plusieurs de ces facteurs de risques. Par ailleurs, près de 20% des o</w:t>
      </w:r>
      <w:r w:rsidR="00EF1001" w:rsidRPr="00EF1001">
        <w:rPr>
          <w:rFonts w:ascii="Times New Roman" w:hAnsi="Times New Roman" w:cs="Times New Roman"/>
          <w:i/>
          <w:sz w:val="20"/>
          <w:szCs w:val="20"/>
        </w:rPr>
        <w:t>uvriers à entre 55 et 60 ans…</w:t>
      </w:r>
    </w:p>
    <w:p w:rsidR="00EF1001" w:rsidRPr="00EF1001" w:rsidRDefault="00EF1001" w:rsidP="000D099B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0D099B" w:rsidRPr="00EF1001" w:rsidRDefault="00EF1001" w:rsidP="000D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001">
        <w:rPr>
          <w:rFonts w:ascii="Times New Roman" w:hAnsi="Times New Roman" w:cs="Times New Roman"/>
          <w:b/>
        </w:rPr>
        <w:t>Concernant</w:t>
      </w:r>
      <w:r w:rsidR="000D099B" w:rsidRPr="00EF1001">
        <w:rPr>
          <w:rFonts w:ascii="Times New Roman" w:hAnsi="Times New Roman" w:cs="Times New Roman"/>
          <w:b/>
        </w:rPr>
        <w:t xml:space="preserve"> le plan d’action de prévention de la pénibilité au travail</w:t>
      </w:r>
    </w:p>
    <w:p w:rsidR="00EF1001" w:rsidRPr="00EF1001" w:rsidRDefault="00EF1001" w:rsidP="000D0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0D099B" w:rsidRPr="00EF1001" w:rsidRDefault="000D099B" w:rsidP="000D09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1001">
        <w:rPr>
          <w:rFonts w:ascii="Times New Roman" w:hAnsi="Times New Roman" w:cs="Times New Roman"/>
          <w:i/>
          <w:sz w:val="20"/>
          <w:szCs w:val="20"/>
        </w:rPr>
        <w:t>Aucun plan d’action, ni concertation avec les syndicats, n’a eu lieu sur ce thème au sein de la société</w:t>
      </w:r>
    </w:p>
    <w:p w:rsidR="00EF1001" w:rsidRPr="00EF1001" w:rsidRDefault="00EF1001" w:rsidP="000D099B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0D099B" w:rsidRPr="00EF1001" w:rsidRDefault="00EF1001" w:rsidP="00EF1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001">
        <w:rPr>
          <w:rFonts w:ascii="Times New Roman" w:hAnsi="Times New Roman" w:cs="Times New Roman"/>
          <w:b/>
        </w:rPr>
        <w:t>Concernant le</w:t>
      </w:r>
      <w:r w:rsidR="000D099B" w:rsidRPr="00EF1001">
        <w:rPr>
          <w:rFonts w:ascii="Times New Roman" w:hAnsi="Times New Roman" w:cs="Times New Roman"/>
          <w:b/>
        </w:rPr>
        <w:t xml:space="preserve"> compte individuel de pénibilité</w:t>
      </w:r>
    </w:p>
    <w:p w:rsidR="00EF1001" w:rsidRPr="00EF1001" w:rsidRDefault="00EF1001" w:rsidP="00EF1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0D099B" w:rsidRPr="00EF1001" w:rsidRDefault="000D099B" w:rsidP="00EF10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1001">
        <w:rPr>
          <w:rFonts w:ascii="Times New Roman" w:hAnsi="Times New Roman" w:cs="Times New Roman"/>
          <w:i/>
          <w:sz w:val="20"/>
          <w:szCs w:val="20"/>
        </w:rPr>
        <w:t>Ce compte individuel de pénibilité prévu par la loi du 17 août 2015 n’est pas encore en place au sein de la société EUROBAT</w:t>
      </w:r>
      <w:r w:rsidR="00EF1001" w:rsidRPr="00EF1001">
        <w:rPr>
          <w:rFonts w:ascii="Times New Roman" w:hAnsi="Times New Roman" w:cs="Times New Roman"/>
          <w:i/>
          <w:sz w:val="20"/>
          <w:szCs w:val="20"/>
        </w:rPr>
        <w:t>.</w:t>
      </w:r>
    </w:p>
    <w:p w:rsidR="00EF1001" w:rsidRPr="000D099B" w:rsidRDefault="00EF1001" w:rsidP="00EF1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9B" w:rsidRPr="00EF1001" w:rsidRDefault="000D099B" w:rsidP="00EF10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1001">
        <w:rPr>
          <w:rFonts w:ascii="Times New Roman" w:hAnsi="Times New Roman" w:cs="Times New Roman"/>
          <w:b/>
          <w:sz w:val="20"/>
          <w:szCs w:val="20"/>
        </w:rPr>
        <w:t>Sur la base de cet état des lieux, et afin d’éclairer votre PDG sur les mesures à prendre en urgence, répondez aux question suivantes :</w:t>
      </w:r>
    </w:p>
    <w:p w:rsidR="00EF1001" w:rsidRPr="00EF1001" w:rsidRDefault="00EF1001" w:rsidP="00EF100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099B" w:rsidRPr="00EF1001" w:rsidRDefault="000D099B" w:rsidP="00EF1001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099B">
        <w:rPr>
          <w:rFonts w:ascii="Times New Roman" w:hAnsi="Times New Roman" w:cs="Times New Roman"/>
          <w:b/>
          <w:sz w:val="20"/>
          <w:szCs w:val="20"/>
        </w:rPr>
        <w:t xml:space="preserve">Quelles sont les 3 grandes catégories de facteurs de risques prévus par la loi ?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</w:t>
      </w:r>
      <w:r w:rsidRPr="000D099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D099B">
        <w:rPr>
          <w:rFonts w:ascii="Times New Roman" w:hAnsi="Times New Roman" w:cs="Times New Roman"/>
          <w:i/>
          <w:sz w:val="20"/>
          <w:szCs w:val="20"/>
        </w:rPr>
        <w:t xml:space="preserve">(Après avoir identifié ces 3 facteurs de risques </w:t>
      </w:r>
      <w:r w:rsidR="00EF1001">
        <w:rPr>
          <w:rFonts w:ascii="Times New Roman" w:hAnsi="Times New Roman" w:cs="Times New Roman"/>
          <w:i/>
          <w:sz w:val="20"/>
          <w:szCs w:val="20"/>
        </w:rPr>
        <w:t xml:space="preserve">légaux, </w:t>
      </w:r>
      <w:r w:rsidRPr="000D099B">
        <w:rPr>
          <w:rFonts w:ascii="Times New Roman" w:hAnsi="Times New Roman" w:cs="Times New Roman"/>
          <w:i/>
          <w:sz w:val="20"/>
          <w:szCs w:val="20"/>
        </w:rPr>
        <w:t>vous vent</w:t>
      </w:r>
      <w:r w:rsidR="00EF1001">
        <w:rPr>
          <w:rFonts w:ascii="Times New Roman" w:hAnsi="Times New Roman" w:cs="Times New Roman"/>
          <w:i/>
          <w:sz w:val="20"/>
          <w:szCs w:val="20"/>
        </w:rPr>
        <w:t>ilerez les facteurs de risques ci-dessus constatés au sein de</w:t>
      </w:r>
      <w:r w:rsidRPr="000D099B">
        <w:rPr>
          <w:rFonts w:ascii="Times New Roman" w:hAnsi="Times New Roman" w:cs="Times New Roman"/>
          <w:i/>
          <w:sz w:val="20"/>
          <w:szCs w:val="20"/>
        </w:rPr>
        <w:t xml:space="preserve"> la société EUROBAT dans chacune des catégories ainsi identifiées)</w:t>
      </w:r>
    </w:p>
    <w:p w:rsidR="00EF1001" w:rsidRPr="00EF1001" w:rsidRDefault="00EF1001" w:rsidP="00EF1001">
      <w:pPr>
        <w:spacing w:after="0" w:line="240" w:lineRule="auto"/>
        <w:ind w:left="720"/>
        <w:contextualSpacing/>
        <w:rPr>
          <w:rFonts w:ascii="Times New Roman" w:hAnsi="Times New Roman" w:cs="Times New Roman"/>
          <w:sz w:val="10"/>
          <w:szCs w:val="10"/>
        </w:rPr>
      </w:pPr>
    </w:p>
    <w:p w:rsidR="000D099B" w:rsidRDefault="000D099B" w:rsidP="00EF1001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D099B">
        <w:rPr>
          <w:rFonts w:ascii="Times New Roman" w:hAnsi="Times New Roman" w:cs="Times New Roman"/>
          <w:b/>
          <w:sz w:val="20"/>
          <w:szCs w:val="20"/>
        </w:rPr>
        <w:t xml:space="preserve">En ce qui concerne l’élaboration du plan d’action de prévention de la pénibilité, quelles sont </w:t>
      </w:r>
      <w:r w:rsidR="00EF1001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0D099B">
        <w:rPr>
          <w:rFonts w:ascii="Times New Roman" w:hAnsi="Times New Roman" w:cs="Times New Roman"/>
          <w:b/>
          <w:sz w:val="20"/>
          <w:szCs w:val="20"/>
        </w:rPr>
        <w:t xml:space="preserve">les </w:t>
      </w:r>
      <w:r w:rsidR="00EF1001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0D099B">
        <w:rPr>
          <w:rFonts w:ascii="Times New Roman" w:hAnsi="Times New Roman" w:cs="Times New Roman"/>
          <w:b/>
          <w:sz w:val="20"/>
          <w:szCs w:val="20"/>
        </w:rPr>
        <w:t xml:space="preserve">options possibles pour la société EUROBAT ? </w:t>
      </w:r>
    </w:p>
    <w:p w:rsidR="00EF1001" w:rsidRPr="00EF1001" w:rsidRDefault="00EF1001" w:rsidP="00EF10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0D099B" w:rsidRPr="00EF1001" w:rsidRDefault="000D099B" w:rsidP="00EF10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D099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Quels sont les thèmes qui doivent être abordés par le plan d’action de prévention de la pénibilité ?                               </w:t>
      </w:r>
      <w:r w:rsidRPr="000D099B">
        <w:rPr>
          <w:rFonts w:ascii="Times New Roman" w:hAnsi="Times New Roman" w:cs="Times New Roman"/>
          <w:i/>
          <w:sz w:val="20"/>
          <w:szCs w:val="20"/>
        </w:rPr>
        <w:t xml:space="preserve">(Après avoir identifié les thèmes </w:t>
      </w:r>
      <w:r w:rsidR="00EF1001">
        <w:rPr>
          <w:rFonts w:ascii="Times New Roman" w:hAnsi="Times New Roman" w:cs="Times New Roman"/>
          <w:i/>
          <w:sz w:val="20"/>
          <w:szCs w:val="20"/>
        </w:rPr>
        <w:t xml:space="preserve">prévus par la loi et </w:t>
      </w:r>
      <w:r w:rsidRPr="000D099B">
        <w:rPr>
          <w:rFonts w:ascii="Times New Roman" w:hAnsi="Times New Roman" w:cs="Times New Roman"/>
          <w:i/>
          <w:sz w:val="20"/>
          <w:szCs w:val="20"/>
        </w:rPr>
        <w:t>qui doivent être intégrés au plan d’action, vous identifierez sur la base de votre état des lieux</w:t>
      </w:r>
      <w:r w:rsidR="00EF1001">
        <w:rPr>
          <w:rFonts w:ascii="Times New Roman" w:hAnsi="Times New Roman" w:cs="Times New Roman"/>
          <w:i/>
          <w:sz w:val="20"/>
          <w:szCs w:val="20"/>
        </w:rPr>
        <w:t>,</w:t>
      </w:r>
      <w:r w:rsidRPr="000D099B">
        <w:rPr>
          <w:rFonts w:ascii="Times New Roman" w:hAnsi="Times New Roman" w:cs="Times New Roman"/>
          <w:i/>
          <w:sz w:val="20"/>
          <w:szCs w:val="20"/>
        </w:rPr>
        <w:t xml:space="preserve"> les choix les plus pertinents </w:t>
      </w:r>
      <w:r w:rsidR="00EF1001">
        <w:rPr>
          <w:rFonts w:ascii="Times New Roman" w:hAnsi="Times New Roman" w:cs="Times New Roman"/>
          <w:i/>
          <w:sz w:val="20"/>
          <w:szCs w:val="20"/>
        </w:rPr>
        <w:t xml:space="preserve">selon vous </w:t>
      </w:r>
      <w:r w:rsidRPr="000D099B">
        <w:rPr>
          <w:rFonts w:ascii="Times New Roman" w:hAnsi="Times New Roman" w:cs="Times New Roman"/>
          <w:i/>
          <w:sz w:val="20"/>
          <w:szCs w:val="20"/>
        </w:rPr>
        <w:t xml:space="preserve">à faire au sein de la société EUROBAT) </w:t>
      </w:r>
    </w:p>
    <w:p w:rsidR="00EF1001" w:rsidRPr="00EF1001" w:rsidRDefault="00EF1001" w:rsidP="00EF10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fr-FR"/>
        </w:rPr>
      </w:pPr>
    </w:p>
    <w:p w:rsidR="000D099B" w:rsidRDefault="000D099B" w:rsidP="00EF10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0D099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En ce qui concerne le compte individuel de pénibilité, répondez au questions suivantes :</w:t>
      </w:r>
    </w:p>
    <w:p w:rsidR="00EF1001" w:rsidRPr="00EF1001" w:rsidRDefault="00EF1001" w:rsidP="00EF100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10"/>
          <w:szCs w:val="10"/>
          <w:lang w:eastAsia="fr-FR"/>
        </w:rPr>
      </w:pPr>
    </w:p>
    <w:p w:rsidR="000D099B" w:rsidRDefault="000D099B" w:rsidP="00EF100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0D099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4.1 Comment fonctionne ce compte individuel de pénibilité ? </w:t>
      </w:r>
    </w:p>
    <w:p w:rsidR="00EF1001" w:rsidRPr="00EF1001" w:rsidRDefault="00EF1001" w:rsidP="00EF1001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fr-FR"/>
        </w:rPr>
      </w:pPr>
    </w:p>
    <w:p w:rsidR="000D099B" w:rsidRPr="00EF1001" w:rsidRDefault="000D099B" w:rsidP="00EF1001">
      <w:pPr>
        <w:pStyle w:val="Paragraphedeliste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EF100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Quelle est l’utilité pour les salariés concernés de ce compte individuel de pénibilité et de quelle</w:t>
      </w:r>
      <w:r w:rsidR="00EF100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</w:t>
      </w:r>
      <w:r w:rsidRPr="00EF100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façon</w:t>
      </w:r>
      <w:r w:rsidR="00EF100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</w:t>
      </w:r>
      <w:r w:rsidRPr="00EF100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peuvent-ils l’utiliser ?</w:t>
      </w:r>
    </w:p>
    <w:p w:rsidR="00EF1001" w:rsidRPr="00EF1001" w:rsidRDefault="00EF1001" w:rsidP="00EF1001">
      <w:pPr>
        <w:pStyle w:val="Paragraphedeliste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6"/>
          <w:szCs w:val="6"/>
          <w:lang w:eastAsia="fr-FR"/>
        </w:rPr>
      </w:pPr>
    </w:p>
    <w:p w:rsidR="000D099B" w:rsidRPr="000D099B" w:rsidRDefault="000D099B" w:rsidP="00EF1001">
      <w:pPr>
        <w:numPr>
          <w:ilvl w:val="1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03030"/>
          <w:sz w:val="20"/>
          <w:szCs w:val="20"/>
          <w:lang w:eastAsia="fr-FR"/>
        </w:rPr>
      </w:pPr>
      <w:r w:rsidRPr="000D099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Quels sont les risques encourus par la société EUROBAT dans l’hypothèse où le compte individuel de pénibilité ne serait pas mis en place ou mal renseigné par l’employeur ?      </w:t>
      </w:r>
    </w:p>
    <w:p w:rsidR="000D099B" w:rsidRDefault="000D099B" w:rsidP="000D09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0D099B" w:rsidRDefault="000D099B" w:rsidP="000D09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0E4572" w:rsidRDefault="000E4572" w:rsidP="000D09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053826" w:rsidRPr="00EC698F" w:rsidRDefault="000D099B" w:rsidP="00EF10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03030"/>
          <w:sz w:val="20"/>
          <w:szCs w:val="20"/>
          <w:lang w:eastAsia="fr-FR"/>
        </w:rPr>
      </w:pPr>
      <w:r w:rsidRPr="000D099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 </w:t>
      </w:r>
    </w:p>
    <w:p w:rsidR="00EC698F" w:rsidRPr="00053826" w:rsidRDefault="00EF1001" w:rsidP="00EC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 2 et 3                                                                                                                                  </w:t>
      </w:r>
      <w:r w:rsidR="00EC698F" w:rsidRPr="00053826">
        <w:rPr>
          <w:rFonts w:ascii="Times New Roman" w:hAnsi="Times New Roman" w:cs="Times New Roman"/>
          <w:b/>
          <w:sz w:val="24"/>
          <w:szCs w:val="24"/>
        </w:rPr>
        <w:t>Quizz et questionnaire</w:t>
      </w:r>
    </w:p>
    <w:p w:rsidR="00EC698F" w:rsidRPr="00EF1001" w:rsidRDefault="00EC698F" w:rsidP="0005382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F1001">
        <w:rPr>
          <w:rFonts w:ascii="Times New Roman" w:hAnsi="Times New Roman" w:cs="Times New Roman"/>
          <w:i/>
        </w:rPr>
        <w:t>Insérez dans votre copie les documents joints en y portant vos réponses                                                                                        (Ne pas oublier d’y mentionner votre nom et prénom et d’y apposer votre signature)</w:t>
      </w:r>
    </w:p>
    <w:p w:rsidR="00AE00E4" w:rsidRDefault="00AE00E4" w:rsidP="0005382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F1001" w:rsidRDefault="00EF1001" w:rsidP="0005382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F1001" w:rsidRDefault="00EF1001" w:rsidP="0005382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F1001" w:rsidRDefault="00EF1001" w:rsidP="0005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8F" w:rsidRPr="00EF1001" w:rsidRDefault="00EC698F" w:rsidP="0005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01">
        <w:rPr>
          <w:rFonts w:ascii="Times New Roman" w:hAnsi="Times New Roman" w:cs="Times New Roman"/>
          <w:b/>
          <w:sz w:val="24"/>
          <w:szCs w:val="24"/>
        </w:rPr>
        <w:t>QUELQUES CONSIGNES DE REDACTION</w:t>
      </w:r>
    </w:p>
    <w:p w:rsidR="00EC698F" w:rsidRPr="00EF1001" w:rsidRDefault="00EC698F" w:rsidP="00053826">
      <w:pPr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01">
        <w:rPr>
          <w:rFonts w:ascii="Times New Roman" w:hAnsi="Times New Roman" w:cs="Times New Roman"/>
          <w:b/>
          <w:sz w:val="24"/>
          <w:szCs w:val="24"/>
        </w:rPr>
        <w:t>Numérotez vos réponses</w:t>
      </w:r>
    </w:p>
    <w:p w:rsidR="00EC698F" w:rsidRPr="00EF1001" w:rsidRDefault="00EC698F" w:rsidP="00053826">
      <w:pPr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01">
        <w:rPr>
          <w:rFonts w:ascii="Times New Roman" w:hAnsi="Times New Roman" w:cs="Times New Roman"/>
          <w:b/>
          <w:sz w:val="24"/>
          <w:szCs w:val="24"/>
        </w:rPr>
        <w:t>Ecrivez une ligne sur deux</w:t>
      </w:r>
    </w:p>
    <w:p w:rsidR="00EC698F" w:rsidRPr="00EF1001" w:rsidRDefault="00EC698F" w:rsidP="00EC698F">
      <w:pPr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01">
        <w:rPr>
          <w:rFonts w:ascii="Times New Roman" w:hAnsi="Times New Roman" w:cs="Times New Roman"/>
          <w:b/>
          <w:sz w:val="24"/>
          <w:szCs w:val="24"/>
        </w:rPr>
        <w:t>Soyez précis en évitant les mots inutiles</w:t>
      </w:r>
    </w:p>
    <w:p w:rsidR="00EC698F" w:rsidRPr="00EF1001" w:rsidRDefault="00EC698F" w:rsidP="00EC698F">
      <w:pPr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01">
        <w:rPr>
          <w:rFonts w:ascii="Times New Roman" w:hAnsi="Times New Roman" w:cs="Times New Roman"/>
          <w:b/>
          <w:sz w:val="24"/>
          <w:szCs w:val="24"/>
        </w:rPr>
        <w:t xml:space="preserve">Structurez vos réponses </w:t>
      </w:r>
    </w:p>
    <w:p w:rsidR="00EC698F" w:rsidRDefault="00EC698F" w:rsidP="00EC69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422A2" w:rsidRDefault="00A422A2"/>
    <w:sectPr w:rsidR="00A422A2" w:rsidSect="00053826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1C" w:rsidRDefault="0038161C" w:rsidP="00EC698F">
      <w:pPr>
        <w:spacing w:after="0" w:line="240" w:lineRule="auto"/>
      </w:pPr>
      <w:r>
        <w:separator/>
      </w:r>
    </w:p>
  </w:endnote>
  <w:endnote w:type="continuationSeparator" w:id="0">
    <w:p w:rsidR="0038161C" w:rsidRDefault="0038161C" w:rsidP="00EC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9B" w:rsidRDefault="000D099B">
    <w:pPr>
      <w:pStyle w:val="Pieddepage"/>
    </w:pPr>
    <w:r>
      <w:t>Durée de l’épreuve 1h15</w:t>
    </w:r>
  </w:p>
  <w:p w:rsidR="000D099B" w:rsidRDefault="000D099B">
    <w:pPr>
      <w:pStyle w:val="Pieddepage"/>
    </w:pPr>
    <w:r>
      <w:t>Barème : Question 1 : 3 points –Question 2 : 3 points – Question 3 : 2 points</w:t>
    </w:r>
  </w:p>
  <w:p w:rsidR="000D099B" w:rsidRDefault="000D09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1C" w:rsidRDefault="0038161C" w:rsidP="00EC698F">
      <w:pPr>
        <w:spacing w:after="0" w:line="240" w:lineRule="auto"/>
      </w:pPr>
      <w:r>
        <w:separator/>
      </w:r>
    </w:p>
  </w:footnote>
  <w:footnote w:type="continuationSeparator" w:id="0">
    <w:p w:rsidR="0038161C" w:rsidRDefault="0038161C" w:rsidP="00EC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47" w:rsidRPr="00DF536C" w:rsidRDefault="007D5B90" w:rsidP="00C52647">
    <w:pPr>
      <w:pStyle w:val="En-tte"/>
      <w:jc w:val="center"/>
      <w:rPr>
        <w:color w:val="FF0000"/>
      </w:rPr>
    </w:pPr>
    <w:r>
      <w:rPr>
        <w:color w:val="FF0000"/>
      </w:rPr>
      <w:t>SO09-2016A-MS0</w:t>
    </w:r>
    <w:r w:rsidR="00C52647">
      <w:rPr>
        <w:color w:val="FF0000"/>
      </w:rPr>
      <w:t>1-01</w:t>
    </w:r>
  </w:p>
  <w:p w:rsidR="00C52647" w:rsidRDefault="00C52647" w:rsidP="00C52647">
    <w:pPr>
      <w:pStyle w:val="En-tte"/>
      <w:jc w:val="center"/>
    </w:pPr>
  </w:p>
  <w:p w:rsidR="000D099B" w:rsidRDefault="000D09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A54"/>
    <w:multiLevelType w:val="hybridMultilevel"/>
    <w:tmpl w:val="201635A6"/>
    <w:lvl w:ilvl="0" w:tplc="715A0294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C14"/>
    <w:multiLevelType w:val="hybridMultilevel"/>
    <w:tmpl w:val="87E60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C05"/>
    <w:multiLevelType w:val="hybridMultilevel"/>
    <w:tmpl w:val="6720CBA8"/>
    <w:lvl w:ilvl="0" w:tplc="281878C4">
      <w:start w:val="1"/>
      <w:numFmt w:val="decimal"/>
      <w:lvlText w:val="%1."/>
      <w:lvlJc w:val="left"/>
      <w:pPr>
        <w:ind w:left="1080" w:hanging="360"/>
      </w:pPr>
      <w:rPr>
        <w:b w:val="0"/>
        <w:sz w:val="2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66D9A"/>
    <w:multiLevelType w:val="multilevel"/>
    <w:tmpl w:val="CB0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833D9"/>
    <w:multiLevelType w:val="hybridMultilevel"/>
    <w:tmpl w:val="B8E6FF6E"/>
    <w:lvl w:ilvl="0" w:tplc="DB70E102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4DDF"/>
    <w:multiLevelType w:val="hybridMultilevel"/>
    <w:tmpl w:val="75BAF4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23DD7"/>
    <w:multiLevelType w:val="hybridMultilevel"/>
    <w:tmpl w:val="973EC35A"/>
    <w:lvl w:ilvl="0" w:tplc="68B08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413195"/>
    <w:multiLevelType w:val="multilevel"/>
    <w:tmpl w:val="EFA4F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CB35138"/>
    <w:multiLevelType w:val="hybridMultilevel"/>
    <w:tmpl w:val="221C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E5D2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537115"/>
    <w:multiLevelType w:val="hybridMultilevel"/>
    <w:tmpl w:val="1F403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B67BE"/>
    <w:multiLevelType w:val="hybridMultilevel"/>
    <w:tmpl w:val="5E2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95DE6"/>
    <w:multiLevelType w:val="hybridMultilevel"/>
    <w:tmpl w:val="9FE0EB5C"/>
    <w:lvl w:ilvl="0" w:tplc="8C5044B0">
      <w:start w:val="1"/>
      <w:numFmt w:val="decimal"/>
      <w:lvlText w:val="%1."/>
      <w:lvlJc w:val="left"/>
      <w:pPr>
        <w:ind w:left="382" w:hanging="360"/>
      </w:pPr>
    </w:lvl>
    <w:lvl w:ilvl="1" w:tplc="040C0019">
      <w:start w:val="1"/>
      <w:numFmt w:val="lowerLetter"/>
      <w:lvlText w:val="%2."/>
      <w:lvlJc w:val="left"/>
      <w:pPr>
        <w:ind w:left="1102" w:hanging="360"/>
      </w:pPr>
    </w:lvl>
    <w:lvl w:ilvl="2" w:tplc="040C001B">
      <w:start w:val="1"/>
      <w:numFmt w:val="lowerRoman"/>
      <w:lvlText w:val="%3."/>
      <w:lvlJc w:val="right"/>
      <w:pPr>
        <w:ind w:left="1822" w:hanging="180"/>
      </w:pPr>
    </w:lvl>
    <w:lvl w:ilvl="3" w:tplc="040C000F">
      <w:start w:val="1"/>
      <w:numFmt w:val="decimal"/>
      <w:lvlText w:val="%4."/>
      <w:lvlJc w:val="left"/>
      <w:pPr>
        <w:ind w:left="2542" w:hanging="360"/>
      </w:pPr>
    </w:lvl>
    <w:lvl w:ilvl="4" w:tplc="040C0019">
      <w:start w:val="1"/>
      <w:numFmt w:val="lowerLetter"/>
      <w:lvlText w:val="%5."/>
      <w:lvlJc w:val="left"/>
      <w:pPr>
        <w:ind w:left="3262" w:hanging="360"/>
      </w:pPr>
    </w:lvl>
    <w:lvl w:ilvl="5" w:tplc="040C001B">
      <w:start w:val="1"/>
      <w:numFmt w:val="lowerRoman"/>
      <w:lvlText w:val="%6."/>
      <w:lvlJc w:val="right"/>
      <w:pPr>
        <w:ind w:left="3982" w:hanging="180"/>
      </w:pPr>
    </w:lvl>
    <w:lvl w:ilvl="6" w:tplc="040C000F">
      <w:start w:val="1"/>
      <w:numFmt w:val="decimal"/>
      <w:lvlText w:val="%7."/>
      <w:lvlJc w:val="left"/>
      <w:pPr>
        <w:ind w:left="4702" w:hanging="360"/>
      </w:pPr>
    </w:lvl>
    <w:lvl w:ilvl="7" w:tplc="040C0019">
      <w:start w:val="1"/>
      <w:numFmt w:val="lowerLetter"/>
      <w:lvlText w:val="%8."/>
      <w:lvlJc w:val="left"/>
      <w:pPr>
        <w:ind w:left="5422" w:hanging="360"/>
      </w:pPr>
    </w:lvl>
    <w:lvl w:ilvl="8" w:tplc="040C001B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77B76C66"/>
    <w:multiLevelType w:val="hybridMultilevel"/>
    <w:tmpl w:val="A0D69D36"/>
    <w:lvl w:ilvl="0" w:tplc="E3026BC4">
      <w:start w:val="1"/>
      <w:numFmt w:val="decimal"/>
      <w:lvlText w:val="%1."/>
      <w:lvlJc w:val="left"/>
      <w:pPr>
        <w:ind w:left="1428" w:hanging="360"/>
      </w:pPr>
      <w:rPr>
        <w:rFonts w:hint="default"/>
        <w:color w:val="30303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F"/>
    <w:rsid w:val="00053826"/>
    <w:rsid w:val="000D099B"/>
    <w:rsid w:val="000E4572"/>
    <w:rsid w:val="0038161C"/>
    <w:rsid w:val="007D5B90"/>
    <w:rsid w:val="007E34C8"/>
    <w:rsid w:val="00A422A2"/>
    <w:rsid w:val="00AE00E4"/>
    <w:rsid w:val="00C52647"/>
    <w:rsid w:val="00EC698F"/>
    <w:rsid w:val="00E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D0F0-5AC9-4BEE-AEC0-368CCB8A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8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C69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C6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98F"/>
  </w:style>
  <w:style w:type="paragraph" w:styleId="Pieddepage">
    <w:name w:val="footer"/>
    <w:basedOn w:val="Normal"/>
    <w:link w:val="PieddepageCar"/>
    <w:uiPriority w:val="99"/>
    <w:unhideWhenUsed/>
    <w:rsid w:val="00EC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98F"/>
  </w:style>
  <w:style w:type="paragraph" w:styleId="Textedebulles">
    <w:name w:val="Balloon Text"/>
    <w:basedOn w:val="Normal"/>
    <w:link w:val="TextedebullesCar"/>
    <w:uiPriority w:val="99"/>
    <w:semiHidden/>
    <w:unhideWhenUsed/>
    <w:rsid w:val="00AE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6F8DC084</Template>
  <TotalTime>0</TotalTime>
  <Pages>3</Pages>
  <Words>618</Words>
  <Characters>3401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2016-11-10T11:10:00Z</cp:lastPrinted>
  <dcterms:created xsi:type="dcterms:W3CDTF">2017-01-27T09:13:00Z</dcterms:created>
  <dcterms:modified xsi:type="dcterms:W3CDTF">2017-01-27T09:13:00Z</dcterms:modified>
</cp:coreProperties>
</file>