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80" w:rsidRDefault="00100280" w:rsidP="00186DBB">
      <w:pPr>
        <w:pBdr>
          <w:bottom w:val="single" w:sz="6" w:space="1" w:color="auto"/>
        </w:pBd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186DBB">
        <w:rPr>
          <w:b/>
          <w:sz w:val="32"/>
          <w:szCs w:val="32"/>
          <w:lang w:val="en-US"/>
        </w:rPr>
        <w:t xml:space="preserve">Final </w:t>
      </w:r>
      <w:r w:rsidR="00A73F69">
        <w:rPr>
          <w:b/>
          <w:sz w:val="32"/>
          <w:szCs w:val="32"/>
          <w:lang w:val="en-US"/>
        </w:rPr>
        <w:t>TF71</w:t>
      </w:r>
      <w:r w:rsidR="002423BC">
        <w:rPr>
          <w:b/>
          <w:sz w:val="32"/>
          <w:szCs w:val="32"/>
          <w:lang w:val="en-US"/>
        </w:rPr>
        <w:t xml:space="preserve"> A_201</w:t>
      </w:r>
      <w:r w:rsidR="0049640A">
        <w:rPr>
          <w:b/>
          <w:sz w:val="32"/>
          <w:szCs w:val="32"/>
          <w:lang w:val="en-US"/>
        </w:rPr>
        <w:t>8</w:t>
      </w:r>
    </w:p>
    <w:p w:rsidR="004D6B74" w:rsidRPr="006C6D42" w:rsidRDefault="004D6B74" w:rsidP="004D6B74">
      <w:pPr>
        <w:pBdr>
          <w:bottom w:val="single" w:sz="6" w:space="1" w:color="auto"/>
        </w:pBdr>
        <w:rPr>
          <w:b/>
        </w:rPr>
      </w:pPr>
      <w:r w:rsidRPr="006C6D42">
        <w:rPr>
          <w:b/>
        </w:rPr>
        <w:t>Nom/ prénom :</w:t>
      </w:r>
    </w:p>
    <w:p w:rsidR="00100280" w:rsidRPr="00B639FF" w:rsidRDefault="00100280" w:rsidP="00B639FF">
      <w:pPr>
        <w:jc w:val="center"/>
      </w:pPr>
      <w:r w:rsidRPr="004D6B74">
        <w:t xml:space="preserve">Durée : </w:t>
      </w:r>
      <w:r w:rsidR="00A73F69" w:rsidRPr="004D6B74">
        <w:t>1h30</w:t>
      </w:r>
      <w:r w:rsidRPr="004D6B74">
        <w:t> ;</w:t>
      </w:r>
      <w:r w:rsidR="004D6B74" w:rsidRPr="004D6B74">
        <w:t xml:space="preserve">      </w:t>
      </w:r>
      <w:r w:rsidR="006C6D42">
        <w:t>Do</w:t>
      </w:r>
      <w:r w:rsidRPr="00B639FF">
        <w:t>cument</w:t>
      </w:r>
      <w:r w:rsidR="006C6D42">
        <w:t>s</w:t>
      </w:r>
      <w:r w:rsidRPr="00B639FF">
        <w:t xml:space="preserve"> autorisé</w:t>
      </w:r>
      <w:r w:rsidR="006C6D42">
        <w:t>s</w:t>
      </w:r>
      <w:r w:rsidR="0049640A">
        <w:t xml:space="preserve"> : </w:t>
      </w:r>
      <w:r w:rsidR="0049640A" w:rsidRPr="0049640A">
        <w:t>le seul document autorisé est une feuille A4 manuscrite de notes personnelles</w:t>
      </w:r>
      <w:r w:rsidR="0049640A">
        <w:t xml:space="preserve"> </w:t>
      </w:r>
      <w:r w:rsidRPr="00B639FF">
        <w:t>;</w:t>
      </w:r>
      <w:r w:rsidR="004D6B74">
        <w:t xml:space="preserve">       </w:t>
      </w:r>
      <w:r w:rsidRPr="00B639FF">
        <w:t>Calculatrice autorisée;</w:t>
      </w:r>
    </w:p>
    <w:p w:rsidR="004C09DC" w:rsidRPr="00B639FF" w:rsidRDefault="004C09DC" w:rsidP="00B639FF">
      <w:pPr>
        <w:jc w:val="center"/>
      </w:pPr>
    </w:p>
    <w:p w:rsidR="00100280" w:rsidRDefault="00100280" w:rsidP="00190870">
      <w:pPr>
        <w:jc w:val="center"/>
        <w:rPr>
          <w:b/>
          <w:sz w:val="28"/>
          <w:szCs w:val="28"/>
        </w:rPr>
      </w:pPr>
      <w:r w:rsidRPr="00186DBB">
        <w:rPr>
          <w:b/>
          <w:sz w:val="28"/>
          <w:szCs w:val="28"/>
        </w:rPr>
        <w:t>Partie I (Questions de cours).</w:t>
      </w:r>
    </w:p>
    <w:p w:rsidR="00A73F69" w:rsidRPr="00A758E2" w:rsidRDefault="00A73F69" w:rsidP="00873A77">
      <w:pPr>
        <w:ind w:left="426" w:hanging="426"/>
        <w:rPr>
          <w:b/>
          <w:sz w:val="22"/>
          <w:szCs w:val="22"/>
        </w:rPr>
      </w:pPr>
      <w:r w:rsidRPr="00A758E2">
        <w:rPr>
          <w:b/>
          <w:sz w:val="22"/>
          <w:szCs w:val="22"/>
        </w:rPr>
        <w:t>Analyse thermodynamique :</w:t>
      </w:r>
    </w:p>
    <w:p w:rsidR="00A73F69" w:rsidRPr="00A758E2" w:rsidRDefault="00A73F69" w:rsidP="00873A77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sz w:val="22"/>
          <w:szCs w:val="22"/>
        </w:rPr>
        <w:t>Le travail à fournir est plus important pour une compression adiabatique que pour une compression isotherme ?</w:t>
      </w:r>
    </w:p>
    <w:p w:rsidR="00A73F69" w:rsidRPr="00A758E2" w:rsidRDefault="00A758E2" w:rsidP="00873A77">
      <w:pPr>
        <w:ind w:left="851" w:hanging="142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A73F69" w:rsidRPr="00A758E2">
        <w:rPr>
          <w:sz w:val="22"/>
          <w:szCs w:val="22"/>
        </w:rPr>
        <w:t>Vrai</w:t>
      </w:r>
    </w:p>
    <w:p w:rsidR="00A73F69" w:rsidRPr="00A758E2" w:rsidRDefault="00A758E2" w:rsidP="00873A77">
      <w:pPr>
        <w:ind w:left="851" w:hanging="142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A73F69" w:rsidRPr="00A758E2">
        <w:rPr>
          <w:sz w:val="22"/>
          <w:szCs w:val="22"/>
        </w:rPr>
        <w:t>Faux</w:t>
      </w:r>
    </w:p>
    <w:p w:rsidR="00A73F69" w:rsidRPr="00A758E2" w:rsidRDefault="00A73F69" w:rsidP="00873A77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sz w:val="22"/>
          <w:szCs w:val="22"/>
        </w:rPr>
        <w:t>Une situation réelle de compression peut être décrite par un modèle de transformation équivalent « adiabatique </w:t>
      </w:r>
      <w:r w:rsidR="00A758E2" w:rsidRPr="00A758E2">
        <w:rPr>
          <w:sz w:val="22"/>
          <w:szCs w:val="22"/>
        </w:rPr>
        <w:t>réversible »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A73F69" w:rsidRPr="00A758E2">
        <w:rPr>
          <w:sz w:val="22"/>
          <w:szCs w:val="22"/>
        </w:rPr>
        <w:t>Vrai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A73F69" w:rsidRPr="00A758E2">
        <w:rPr>
          <w:sz w:val="22"/>
          <w:szCs w:val="22"/>
        </w:rPr>
        <w:t>Faux</w:t>
      </w:r>
    </w:p>
    <w:p w:rsidR="00A73F69" w:rsidRPr="00A758E2" w:rsidRDefault="00A73F69" w:rsidP="00873A77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sz w:val="22"/>
          <w:szCs w:val="22"/>
        </w:rPr>
        <w:t>La valeur du rendement volumétrique dépend :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Pr="00A758E2">
        <w:rPr>
          <w:sz w:val="22"/>
          <w:szCs w:val="22"/>
        </w:rPr>
        <w:t>d</w:t>
      </w:r>
      <w:r w:rsidR="00A73F69" w:rsidRPr="00A758E2">
        <w:rPr>
          <w:sz w:val="22"/>
          <w:szCs w:val="22"/>
        </w:rPr>
        <w:t>u taux de compression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Pr="00A758E2">
        <w:rPr>
          <w:sz w:val="22"/>
          <w:szCs w:val="22"/>
        </w:rPr>
        <w:t>d</w:t>
      </w:r>
      <w:r w:rsidR="00A73F69" w:rsidRPr="00A758E2">
        <w:rPr>
          <w:sz w:val="22"/>
          <w:szCs w:val="22"/>
        </w:rPr>
        <w:t>e la puissance du compresseur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Pr="00A758E2">
        <w:rPr>
          <w:sz w:val="22"/>
          <w:szCs w:val="22"/>
        </w:rPr>
        <w:t>d</w:t>
      </w:r>
      <w:r w:rsidR="00A73F69" w:rsidRPr="00A758E2">
        <w:rPr>
          <w:sz w:val="22"/>
          <w:szCs w:val="22"/>
        </w:rPr>
        <w:t>e la valeur de l’espace mort</w:t>
      </w:r>
    </w:p>
    <w:p w:rsidR="00A73F69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Pr="00A758E2">
        <w:rPr>
          <w:sz w:val="22"/>
          <w:szCs w:val="22"/>
        </w:rPr>
        <w:t>d</w:t>
      </w:r>
      <w:r w:rsidR="00A73F69" w:rsidRPr="00A758E2">
        <w:rPr>
          <w:sz w:val="22"/>
          <w:szCs w:val="22"/>
        </w:rPr>
        <w:t>u coefficient polytropique</w:t>
      </w:r>
    </w:p>
    <w:p w:rsidR="00A758E2" w:rsidRPr="00A758E2" w:rsidRDefault="00A758E2" w:rsidP="00A758E2">
      <w:pPr>
        <w:ind w:firstLine="708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aucune réponse ne convient</w:t>
      </w:r>
    </w:p>
    <w:p w:rsidR="00A758E2" w:rsidRPr="00A758E2" w:rsidRDefault="00A758E2" w:rsidP="00A758E2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Une transformation isentropique est une transformation</w:t>
      </w:r>
      <w:r w:rsidRPr="00A758E2">
        <w:rPr>
          <w:sz w:val="22"/>
          <w:szCs w:val="22"/>
        </w:rPr>
        <w:t>:</w:t>
      </w:r>
    </w:p>
    <w:p w:rsidR="00A758E2" w:rsidRPr="00A758E2" w:rsidRDefault="00A758E2" w:rsidP="00A758E2">
      <w:pPr>
        <w:ind w:left="1134" w:hanging="426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 xml:space="preserve">□ adiabatique uniquement </w:t>
      </w:r>
    </w:p>
    <w:p w:rsidR="00A758E2" w:rsidRPr="00A758E2" w:rsidRDefault="00A758E2" w:rsidP="00A758E2">
      <w:pPr>
        <w:ind w:left="1134" w:hanging="426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réversible uniquement</w:t>
      </w:r>
    </w:p>
    <w:p w:rsidR="00A758E2" w:rsidRPr="00A758E2" w:rsidRDefault="00A758E2" w:rsidP="00A758E2">
      <w:pPr>
        <w:ind w:left="1134" w:hanging="426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 xml:space="preserve">□ adiabatique et réversible </w:t>
      </w:r>
    </w:p>
    <w:p w:rsidR="00A758E2" w:rsidRPr="00A758E2" w:rsidRDefault="00A758E2" w:rsidP="00A758E2">
      <w:pPr>
        <w:ind w:left="1134" w:hanging="426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isotherme</w:t>
      </w:r>
    </w:p>
    <w:p w:rsidR="00A758E2" w:rsidRPr="00A758E2" w:rsidRDefault="00A758E2" w:rsidP="00A758E2">
      <w:pPr>
        <w:ind w:left="1134" w:hanging="426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aucune réponse ne convient</w:t>
      </w:r>
    </w:p>
    <w:p w:rsidR="00A73F69" w:rsidRPr="00A758E2" w:rsidRDefault="00A73F69" w:rsidP="00873A77">
      <w:pPr>
        <w:ind w:left="426" w:hanging="426"/>
        <w:rPr>
          <w:b/>
          <w:sz w:val="22"/>
          <w:szCs w:val="22"/>
        </w:rPr>
      </w:pPr>
      <w:r w:rsidRPr="00A758E2">
        <w:rPr>
          <w:b/>
          <w:sz w:val="22"/>
          <w:szCs w:val="22"/>
        </w:rPr>
        <w:t>Compression étagée :</w:t>
      </w:r>
    </w:p>
    <w:p w:rsidR="00A73F69" w:rsidRPr="00A758E2" w:rsidRDefault="00A73F69" w:rsidP="00873A77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sz w:val="22"/>
          <w:szCs w:val="22"/>
        </w:rPr>
        <w:t>Les hypothèses classiquement faites dans une configuration de compression étagée sont :</w:t>
      </w:r>
    </w:p>
    <w:p w:rsidR="00A73F69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A73F69" w:rsidRPr="00A758E2">
        <w:rPr>
          <w:sz w:val="22"/>
          <w:szCs w:val="22"/>
        </w:rPr>
        <w:t>Température d’entrées BP et HP identiques</w:t>
      </w:r>
    </w:p>
    <w:p w:rsidR="00A73F69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A73F69" w:rsidRPr="00A758E2">
        <w:rPr>
          <w:sz w:val="22"/>
          <w:szCs w:val="22"/>
        </w:rPr>
        <w:t>Températures de sortie BP identique à la température d’entrée HP</w:t>
      </w:r>
    </w:p>
    <w:p w:rsidR="00A73F69" w:rsidRPr="00A758E2" w:rsidRDefault="0049640A" w:rsidP="00873A77">
      <w:pPr>
        <w:ind w:left="1134" w:hanging="426"/>
        <w:rPr>
          <w:rStyle w:val="texte1"/>
          <w:rFonts w:ascii="Times New Roman" w:hAnsi="Times New Roman"/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A73F69" w:rsidRPr="00A758E2">
        <w:rPr>
          <w:rStyle w:val="texte1"/>
          <w:rFonts w:ascii="Times New Roman" w:hAnsi="Times New Roman"/>
          <w:sz w:val="22"/>
          <w:szCs w:val="22"/>
        </w:rPr>
        <w:t>Même coefficient polytropique dans les deux étages (BP et HP).</w:t>
      </w:r>
    </w:p>
    <w:p w:rsidR="00A73F69" w:rsidRPr="00A758E2" w:rsidRDefault="0049640A" w:rsidP="00873A77">
      <w:pPr>
        <w:ind w:left="1134" w:hanging="426"/>
        <w:rPr>
          <w:rStyle w:val="texte1"/>
          <w:rFonts w:ascii="Times New Roman" w:hAnsi="Times New Roman"/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A73F69" w:rsidRPr="00A758E2">
        <w:rPr>
          <w:rStyle w:val="texte1"/>
          <w:rFonts w:ascii="Times New Roman" w:hAnsi="Times New Roman"/>
          <w:sz w:val="22"/>
          <w:szCs w:val="22"/>
        </w:rPr>
        <w:t xml:space="preserve">Coefficient polytropique HP plus élevé que </w:t>
      </w:r>
      <w:r w:rsidR="00FB27ED" w:rsidRPr="00A758E2">
        <w:rPr>
          <w:rStyle w:val="texte1"/>
          <w:rFonts w:ascii="Times New Roman" w:hAnsi="Times New Roman"/>
          <w:sz w:val="22"/>
          <w:szCs w:val="22"/>
        </w:rPr>
        <w:t xml:space="preserve">le </w:t>
      </w:r>
      <w:r w:rsidR="00A73F69" w:rsidRPr="00A758E2">
        <w:rPr>
          <w:rStyle w:val="texte1"/>
          <w:rFonts w:ascii="Times New Roman" w:hAnsi="Times New Roman"/>
          <w:sz w:val="22"/>
          <w:szCs w:val="22"/>
        </w:rPr>
        <w:t>coeffi</w:t>
      </w:r>
      <w:r w:rsidR="00FB27ED" w:rsidRPr="00A758E2">
        <w:rPr>
          <w:rStyle w:val="texte1"/>
          <w:rFonts w:ascii="Times New Roman" w:hAnsi="Times New Roman"/>
          <w:sz w:val="22"/>
          <w:szCs w:val="22"/>
        </w:rPr>
        <w:t>cient polytropique dans l’étage</w:t>
      </w:r>
      <w:r w:rsidR="00A73F69" w:rsidRPr="00A758E2">
        <w:rPr>
          <w:rStyle w:val="texte1"/>
          <w:rFonts w:ascii="Times New Roman" w:hAnsi="Times New Roman"/>
          <w:sz w:val="22"/>
          <w:szCs w:val="22"/>
        </w:rPr>
        <w:t xml:space="preserve"> BP.</w:t>
      </w:r>
    </w:p>
    <w:p w:rsidR="00A73F69" w:rsidRPr="00A758E2" w:rsidRDefault="0049640A" w:rsidP="00873A77">
      <w:pPr>
        <w:ind w:left="1134" w:hanging="426"/>
        <w:rPr>
          <w:color w:val="000000"/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A73F69" w:rsidRPr="00A758E2">
        <w:rPr>
          <w:color w:val="000000"/>
          <w:sz w:val="22"/>
          <w:szCs w:val="22"/>
        </w:rPr>
        <w:t>Pas de pertes de charge dans l'échangeur de chaleur</w:t>
      </w:r>
    </w:p>
    <w:p w:rsidR="0049640A" w:rsidRPr="00A758E2" w:rsidRDefault="0049640A" w:rsidP="0049640A">
      <w:pPr>
        <w:ind w:firstLine="708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aucune réponse ne convient</w:t>
      </w:r>
    </w:p>
    <w:p w:rsidR="00873A77" w:rsidRPr="00A758E2" w:rsidRDefault="00873A77" w:rsidP="00873A77">
      <w:pPr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758E2">
        <w:rPr>
          <w:sz w:val="22"/>
          <w:szCs w:val="22"/>
        </w:rPr>
        <w:t>Si le taux de compression est trop élevé sur un étage :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Le rendement volumétrique augmente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Le rendement volumétrique diminue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Le rendement global par rapport à l’isotherme augmente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Le rendement global par rapport à l’isotherme diminue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La température de fin de compression augmente</w:t>
      </w:r>
    </w:p>
    <w:p w:rsidR="00873A77" w:rsidRPr="00A758E2" w:rsidRDefault="0049640A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>□</w:t>
      </w:r>
      <w:r w:rsidR="00873A77" w:rsidRPr="00A758E2">
        <w:rPr>
          <w:sz w:val="22"/>
          <w:szCs w:val="22"/>
        </w:rPr>
        <w:t>La température de fin de compression diminue</w:t>
      </w:r>
    </w:p>
    <w:p w:rsidR="0049640A" w:rsidRPr="00A758E2" w:rsidRDefault="0049640A" w:rsidP="0049640A">
      <w:pPr>
        <w:ind w:firstLine="708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□ aucune réponse ne convient</w:t>
      </w:r>
    </w:p>
    <w:p w:rsidR="00873A77" w:rsidRPr="00A758E2" w:rsidRDefault="00873A77" w:rsidP="00873A77">
      <w:pPr>
        <w:numPr>
          <w:ilvl w:val="0"/>
          <w:numId w:val="14"/>
        </w:numPr>
        <w:ind w:hanging="720"/>
        <w:rPr>
          <w:sz w:val="22"/>
          <w:szCs w:val="22"/>
        </w:rPr>
      </w:pPr>
      <w:r w:rsidRPr="00A758E2">
        <w:rPr>
          <w:sz w:val="22"/>
          <w:szCs w:val="22"/>
        </w:rPr>
        <w:t>L’optimum de répartition de taux de compressions pour les étages BP et HP est donnée pour une égalité des taux de compression.</w:t>
      </w:r>
    </w:p>
    <w:p w:rsidR="00873A77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873A77" w:rsidRPr="00A758E2">
        <w:rPr>
          <w:sz w:val="22"/>
          <w:szCs w:val="22"/>
        </w:rPr>
        <w:t>Vrai</w:t>
      </w:r>
    </w:p>
    <w:p w:rsidR="00873A77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873A77" w:rsidRPr="00A758E2">
        <w:rPr>
          <w:sz w:val="22"/>
          <w:szCs w:val="22"/>
        </w:rPr>
        <w:t>Faux</w:t>
      </w:r>
    </w:p>
    <w:p w:rsidR="00A73F69" w:rsidRPr="00A758E2" w:rsidRDefault="00A73F69" w:rsidP="00873A77">
      <w:pPr>
        <w:ind w:left="426" w:hanging="426"/>
        <w:rPr>
          <w:b/>
          <w:sz w:val="22"/>
          <w:szCs w:val="22"/>
        </w:rPr>
      </w:pPr>
      <w:r w:rsidRPr="00A758E2">
        <w:rPr>
          <w:b/>
          <w:sz w:val="22"/>
          <w:szCs w:val="22"/>
        </w:rPr>
        <w:t>Compresseur rotatifs :</w:t>
      </w:r>
    </w:p>
    <w:p w:rsidR="00A73F69" w:rsidRPr="00A758E2" w:rsidRDefault="00A73F69" w:rsidP="00873A77">
      <w:pPr>
        <w:numPr>
          <w:ilvl w:val="0"/>
          <w:numId w:val="14"/>
        </w:numPr>
        <w:ind w:hanging="720"/>
        <w:rPr>
          <w:sz w:val="22"/>
          <w:szCs w:val="22"/>
        </w:rPr>
      </w:pPr>
      <w:r w:rsidRPr="00A758E2">
        <w:rPr>
          <w:sz w:val="22"/>
          <w:szCs w:val="22"/>
        </w:rPr>
        <w:t>Pour les compresseurs rotatifs le taux de compression est fixé uniquement par la géométrie et le coefficient polytropique</w:t>
      </w:r>
    </w:p>
    <w:p w:rsidR="009048D4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9048D4" w:rsidRPr="00A758E2">
        <w:rPr>
          <w:sz w:val="22"/>
          <w:szCs w:val="22"/>
        </w:rPr>
        <w:t>Vrai</w:t>
      </w:r>
    </w:p>
    <w:p w:rsidR="009048D4" w:rsidRPr="00A758E2" w:rsidRDefault="00A758E2" w:rsidP="00873A77">
      <w:pPr>
        <w:ind w:left="1134" w:hanging="426"/>
        <w:rPr>
          <w:sz w:val="22"/>
          <w:szCs w:val="22"/>
        </w:rPr>
      </w:pPr>
      <w:r w:rsidRPr="00A758E2">
        <w:rPr>
          <w:bCs/>
          <w:sz w:val="22"/>
          <w:szCs w:val="22"/>
        </w:rPr>
        <w:t xml:space="preserve">□ </w:t>
      </w:r>
      <w:r w:rsidR="009048D4" w:rsidRPr="00A758E2">
        <w:rPr>
          <w:sz w:val="22"/>
          <w:szCs w:val="22"/>
        </w:rPr>
        <w:t>Faux</w:t>
      </w:r>
    </w:p>
    <w:p w:rsidR="004C09DC" w:rsidRPr="00186DBB" w:rsidRDefault="00A03FA8" w:rsidP="00190870">
      <w:pPr>
        <w:jc w:val="center"/>
        <w:rPr>
          <w:b/>
          <w:sz w:val="28"/>
          <w:szCs w:val="28"/>
        </w:rPr>
      </w:pPr>
      <w:r w:rsidRPr="00A758E2">
        <w:rPr>
          <w:b/>
          <w:sz w:val="22"/>
          <w:szCs w:val="22"/>
        </w:rPr>
        <w:br w:type="page"/>
      </w:r>
      <w:r w:rsidR="004C09DC" w:rsidRPr="00186DBB">
        <w:rPr>
          <w:b/>
          <w:sz w:val="28"/>
          <w:szCs w:val="28"/>
        </w:rPr>
        <w:lastRenderedPageBreak/>
        <w:t>Partie II (Exercice).</w:t>
      </w:r>
    </w:p>
    <w:p w:rsidR="00F71C47" w:rsidRDefault="00F71C47" w:rsidP="004D6B74">
      <w:pPr>
        <w:ind w:left="360"/>
        <w:rPr>
          <w:b/>
        </w:rPr>
      </w:pPr>
    </w:p>
    <w:p w:rsidR="0049640A" w:rsidRPr="00DF15E4" w:rsidRDefault="0049640A" w:rsidP="0049640A">
      <w:pPr>
        <w:rPr>
          <w:b/>
          <w:bCs/>
        </w:rPr>
      </w:pPr>
      <w:r w:rsidRPr="00DF15E4">
        <w:rPr>
          <w:b/>
          <w:bCs/>
        </w:rPr>
        <w:t>Exercice 1:</w:t>
      </w:r>
    </w:p>
    <w:p w:rsidR="0049640A" w:rsidRPr="00A758E2" w:rsidRDefault="0049640A" w:rsidP="0049640A">
      <w:pPr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 xml:space="preserve">On comprime de l’air à une pression de 20 bar et pour un débit de 720 kg/h, à l’aide d’un compresseur alternatif mono-étagé dont le coefficient d’espace mort est de </w:t>
      </w:r>
      <m:oMath>
        <m:r>
          <w:rPr>
            <w:rFonts w:ascii="Cambria Math" w:hAnsi="Cambria Math"/>
          </w:rPr>
          <m:t>ε=0.05</m:t>
        </m:r>
      </m:oMath>
      <w:r w:rsidRPr="00A758E2">
        <w:rPr>
          <w:bCs/>
          <w:sz w:val="22"/>
          <w:szCs w:val="22"/>
        </w:rPr>
        <w:t>. L’ai est pris à l’atmosphère avec une pression de P=1bar et une température de T=20°C.</w:t>
      </w:r>
    </w:p>
    <w:p w:rsidR="0049640A" w:rsidRPr="00A758E2" w:rsidRDefault="0049640A" w:rsidP="0049640A">
      <w:pPr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 xml:space="preserve">A la sortie du compresseur la température de l’air est égale à 210°C. </w:t>
      </w:r>
    </w:p>
    <w:p w:rsidR="0049640A" w:rsidRPr="00A758E2" w:rsidRDefault="0049640A" w:rsidP="0049640A">
      <w:pPr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L’air sera considéré comme un gaz parfait de caractéristique thermodynamique : r=287[J/(kg.K)] et</w:t>
      </w:r>
      <w:r w:rsidR="00A758E2">
        <w:rPr>
          <w:bCs/>
          <w:sz w:val="22"/>
          <w:szCs w:val="22"/>
        </w:rPr>
        <w:t xml:space="preserve"> </w:t>
      </w:r>
      <w:r w:rsidRPr="00A758E2">
        <w:rPr>
          <w:bCs/>
          <w:sz w:val="22"/>
          <w:szCs w:val="22"/>
        </w:rPr>
        <w:t xml:space="preserve"> </w:t>
      </w:r>
      <m:oMath>
        <m:r>
          <w:rPr>
            <w:rFonts w:ascii="Cambria Math" w:hAnsi="Cambria Math"/>
          </w:rPr>
          <m:t>γ=1.4</m:t>
        </m:r>
      </m:oMath>
      <w:r w:rsidRPr="00A758E2">
        <w:rPr>
          <w:bCs/>
          <w:sz w:val="22"/>
          <w:szCs w:val="22"/>
        </w:rPr>
        <w:t>.</w:t>
      </w:r>
    </w:p>
    <w:p w:rsidR="0049640A" w:rsidRPr="00A758E2" w:rsidRDefault="0049640A" w:rsidP="0049640A">
      <w:pPr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Pour un rendement volumétrique de 0.05 et le même coefficient polytropique de compression et de détente, calculer :</w:t>
      </w:r>
    </w:p>
    <w:p w:rsidR="0049640A" w:rsidRPr="00A758E2" w:rsidRDefault="0049640A" w:rsidP="0049640A">
      <w:pPr>
        <w:pStyle w:val="Paragraphedeliste"/>
        <w:numPr>
          <w:ilvl w:val="0"/>
          <w:numId w:val="21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La valeur du coefficient polytropique,</w:t>
      </w:r>
    </w:p>
    <w:p w:rsidR="0049640A" w:rsidRPr="00A758E2" w:rsidRDefault="0049640A" w:rsidP="0049640A">
      <w:pPr>
        <w:pStyle w:val="Paragraphedeliste"/>
        <w:numPr>
          <w:ilvl w:val="0"/>
          <w:numId w:val="21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Le débit volumétrique engendré Qv.</w:t>
      </w:r>
    </w:p>
    <w:p w:rsidR="0049640A" w:rsidRPr="00A758E2" w:rsidRDefault="0049640A" w:rsidP="0049640A">
      <w:pPr>
        <w:pStyle w:val="Paragraphedeliste"/>
        <w:numPr>
          <w:ilvl w:val="0"/>
          <w:numId w:val="21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La puissance indiquée polytropique.</w:t>
      </w:r>
    </w:p>
    <w:p w:rsidR="0049640A" w:rsidRPr="00A758E2" w:rsidRDefault="0049640A" w:rsidP="0049640A">
      <w:pPr>
        <w:pStyle w:val="Paragraphedeliste"/>
        <w:numPr>
          <w:ilvl w:val="0"/>
          <w:numId w:val="21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La puissance sur l’arbre, sachant que le rendement indiqué polytropique est égal à 0.85 et le rendement mécanique à 0.90.</w:t>
      </w:r>
    </w:p>
    <w:p w:rsidR="0049640A" w:rsidRPr="00A758E2" w:rsidRDefault="0049640A" w:rsidP="0049640A">
      <w:pPr>
        <w:rPr>
          <w:b/>
          <w:bCs/>
          <w:sz w:val="22"/>
          <w:szCs w:val="22"/>
        </w:rPr>
      </w:pPr>
      <w:r w:rsidRPr="00A758E2">
        <w:rPr>
          <w:b/>
          <w:bCs/>
          <w:sz w:val="22"/>
          <w:szCs w:val="22"/>
        </w:rPr>
        <w:t>Exercice 2 :</w:t>
      </w:r>
    </w:p>
    <w:p w:rsidR="0049640A" w:rsidRPr="00A758E2" w:rsidRDefault="0049640A" w:rsidP="0049640A">
      <w:pPr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Un compresseur d’air monocylindre à piston a un volume engendré de 12 litre et un volume mort de 5%. Il aspire de l’air à p1=1.013 bar pour le refouler à p3=8*p1. En fin d’aspiration, la température est T1=40°C. On admettra que le coefficient de la polytrope de compression est k=1.38 et celui de la polytrope de détente est de k’=1.2.</w:t>
      </w:r>
    </w:p>
    <w:p w:rsidR="0049640A" w:rsidRPr="00A758E2" w:rsidRDefault="0049640A" w:rsidP="0049640A">
      <w:pPr>
        <w:pStyle w:val="Paragraphedeliste"/>
        <w:numPr>
          <w:ilvl w:val="0"/>
          <w:numId w:val="22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Tracer la courbe d’évolution sur le diagramme PV. (1-2 : compression, 2-3 échappement, 3-4 : détente, 4-1 : admission).</w:t>
      </w:r>
    </w:p>
    <w:p w:rsidR="0049640A" w:rsidRPr="00A758E2" w:rsidRDefault="0049640A" w:rsidP="0049640A">
      <w:pPr>
        <w:pStyle w:val="Paragraphedeliste"/>
        <w:numPr>
          <w:ilvl w:val="0"/>
          <w:numId w:val="22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Déterminer les valeurs de p, V, et T aux points 1,2,3 et 4 caractéristique de la courbe d’évolution.</w:t>
      </w:r>
    </w:p>
    <w:p w:rsidR="0049640A" w:rsidRPr="00A758E2" w:rsidRDefault="0049640A" w:rsidP="0049640A">
      <w:pPr>
        <w:pStyle w:val="Paragraphedeliste"/>
        <w:numPr>
          <w:ilvl w:val="0"/>
          <w:numId w:val="22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 xml:space="preserve">Calculer le rendement volumétrique </w:t>
      </w:r>
    </w:p>
    <w:p w:rsidR="0049640A" w:rsidRPr="00A758E2" w:rsidRDefault="0049640A" w:rsidP="0049640A">
      <w:pPr>
        <w:pStyle w:val="Paragraphedeliste"/>
        <w:numPr>
          <w:ilvl w:val="0"/>
          <w:numId w:val="22"/>
        </w:numPr>
        <w:spacing w:after="160" w:line="259" w:lineRule="auto"/>
        <w:rPr>
          <w:bCs/>
          <w:sz w:val="22"/>
          <w:szCs w:val="22"/>
        </w:rPr>
      </w:pPr>
      <w:r w:rsidRPr="00A758E2">
        <w:rPr>
          <w:bCs/>
          <w:sz w:val="22"/>
          <w:szCs w:val="22"/>
        </w:rPr>
        <w:t>Calculer de débit volumique et le débit massique, aux conditions de fin d’aspiration, pour une vitesse de rotation de 700 tr/min</w:t>
      </w:r>
    </w:p>
    <w:p w:rsidR="0049640A" w:rsidRPr="00A758E2" w:rsidRDefault="0049640A" w:rsidP="0049640A">
      <w:pPr>
        <w:pStyle w:val="Paragraphedeliste"/>
        <w:rPr>
          <w:bCs/>
          <w:sz w:val="22"/>
          <w:szCs w:val="22"/>
        </w:rPr>
      </w:pPr>
    </w:p>
    <w:p w:rsidR="0049640A" w:rsidRPr="009E4316" w:rsidRDefault="0049640A" w:rsidP="009E4316">
      <w:pPr>
        <w:ind w:firstLine="360"/>
        <w:rPr>
          <w:b/>
          <w:sz w:val="22"/>
          <w:szCs w:val="22"/>
        </w:rPr>
      </w:pPr>
      <w:r w:rsidRPr="009E4316">
        <w:rPr>
          <w:b/>
          <w:sz w:val="22"/>
          <w:szCs w:val="22"/>
        </w:rPr>
        <w:t xml:space="preserve">Compression étagée </w:t>
      </w:r>
    </w:p>
    <w:p w:rsidR="0049640A" w:rsidRPr="00A758E2" w:rsidRDefault="0049640A" w:rsidP="0049640A">
      <w:pPr>
        <w:rPr>
          <w:sz w:val="22"/>
          <w:szCs w:val="22"/>
        </w:rPr>
      </w:pPr>
      <w:r w:rsidRPr="00A758E2">
        <w:rPr>
          <w:sz w:val="22"/>
          <w:szCs w:val="22"/>
        </w:rPr>
        <w:t>Nous souhaitons appliquer deux étages de compression pour un rapport de compression total de 8.</w:t>
      </w:r>
    </w:p>
    <w:p w:rsidR="0049640A" w:rsidRPr="00A758E2" w:rsidRDefault="0049640A" w:rsidP="0049640A">
      <w:pPr>
        <w:pStyle w:val="Paragraphedeliste"/>
        <w:ind w:left="0"/>
        <w:jc w:val="both"/>
        <w:rPr>
          <w:sz w:val="22"/>
          <w:szCs w:val="22"/>
        </w:rPr>
      </w:pPr>
      <w:r w:rsidRPr="00A758E2">
        <w:rPr>
          <w:sz w:val="22"/>
          <w:szCs w:val="22"/>
        </w:rPr>
        <w:t xml:space="preserve">Dans un premier temps, il n’y a pas d’échangeurs.  </w:t>
      </w:r>
    </w:p>
    <w:p w:rsidR="0049640A" w:rsidRPr="00A758E2" w:rsidRDefault="0049640A" w:rsidP="0049640A">
      <w:pPr>
        <w:pStyle w:val="Paragraphedeliste"/>
        <w:ind w:left="0"/>
        <w:jc w:val="both"/>
        <w:rPr>
          <w:sz w:val="22"/>
          <w:szCs w:val="22"/>
        </w:rPr>
      </w:pPr>
      <w:r w:rsidRPr="00A758E2">
        <w:rPr>
          <w:sz w:val="22"/>
          <w:szCs w:val="22"/>
        </w:rPr>
        <w:t>Calculer :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>La pression à la sortie du premier étage de compression</w:t>
      </w:r>
      <w:r w:rsidRPr="00A758E2">
        <w:rPr>
          <w:i/>
          <w:sz w:val="22"/>
          <w:szCs w:val="22"/>
        </w:rPr>
        <w:t>(BP)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 xml:space="preserve">La température à la sortie du premier </w:t>
      </w:r>
      <w:r w:rsidRPr="00A758E2">
        <w:rPr>
          <w:i/>
          <w:sz w:val="22"/>
          <w:szCs w:val="22"/>
        </w:rPr>
        <w:t xml:space="preserve">(BP) </w:t>
      </w:r>
      <w:r w:rsidRPr="00A758E2">
        <w:rPr>
          <w:sz w:val="22"/>
          <w:szCs w:val="22"/>
        </w:rPr>
        <w:t xml:space="preserve">et du deuxième </w:t>
      </w:r>
      <w:r w:rsidRPr="00A758E2">
        <w:rPr>
          <w:i/>
          <w:sz w:val="22"/>
          <w:szCs w:val="22"/>
        </w:rPr>
        <w:t>(HP)</w:t>
      </w:r>
      <w:r w:rsidRPr="00A758E2">
        <w:rPr>
          <w:sz w:val="22"/>
          <w:szCs w:val="22"/>
        </w:rPr>
        <w:t xml:space="preserve"> étage de compression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>La puissance absorbée par le premier étage de compression</w:t>
      </w:r>
      <w:r w:rsidRPr="00A758E2">
        <w:rPr>
          <w:i/>
          <w:sz w:val="22"/>
          <w:szCs w:val="22"/>
        </w:rPr>
        <w:t xml:space="preserve"> (BP)</w:t>
      </w:r>
      <w:r w:rsidRPr="00A758E2">
        <w:rPr>
          <w:sz w:val="22"/>
          <w:szCs w:val="22"/>
        </w:rPr>
        <w:t>.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>Calculer la puissance totale absorbée par le compresseur Pabs.</w:t>
      </w:r>
    </w:p>
    <w:p w:rsidR="0049640A" w:rsidRPr="00A758E2" w:rsidRDefault="0049640A" w:rsidP="0049640A">
      <w:pPr>
        <w:pStyle w:val="Paragraphedeliste"/>
        <w:ind w:left="0"/>
        <w:jc w:val="both"/>
        <w:rPr>
          <w:sz w:val="22"/>
          <w:szCs w:val="22"/>
        </w:rPr>
      </w:pPr>
      <w:r w:rsidRPr="00A758E2">
        <w:rPr>
          <w:sz w:val="22"/>
          <w:szCs w:val="22"/>
        </w:rPr>
        <w:t xml:space="preserve">Le compresseur est maintenant refroidi à l’aide d’un échangeur entre chacun des étages. 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 xml:space="preserve">Calculer la température à la sortie du premier </w:t>
      </w:r>
      <w:r w:rsidRPr="00A758E2">
        <w:rPr>
          <w:i/>
          <w:sz w:val="22"/>
          <w:szCs w:val="22"/>
        </w:rPr>
        <w:t xml:space="preserve">(BP) </w:t>
      </w:r>
      <w:r w:rsidRPr="00A758E2">
        <w:rPr>
          <w:sz w:val="22"/>
          <w:szCs w:val="22"/>
        </w:rPr>
        <w:t xml:space="preserve">et du deuxième </w:t>
      </w:r>
      <w:r w:rsidRPr="00A758E2">
        <w:rPr>
          <w:i/>
          <w:sz w:val="22"/>
          <w:szCs w:val="22"/>
        </w:rPr>
        <w:t>(HP)</w:t>
      </w:r>
      <w:r w:rsidRPr="00A758E2">
        <w:rPr>
          <w:sz w:val="22"/>
          <w:szCs w:val="22"/>
        </w:rPr>
        <w:t xml:space="preserve"> étage de compression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>Calculer la puissance totale absorbée dans ce nouveau cas.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>Quelle puissance thermique doit –on évacuer dans les échangeurs ?</w:t>
      </w:r>
    </w:p>
    <w:p w:rsidR="0049640A" w:rsidRPr="00A758E2" w:rsidRDefault="0049640A" w:rsidP="00737472">
      <w:pPr>
        <w:pStyle w:val="Paragraphedeliste"/>
        <w:numPr>
          <w:ilvl w:val="0"/>
          <w:numId w:val="22"/>
        </w:numPr>
        <w:jc w:val="both"/>
        <w:rPr>
          <w:sz w:val="22"/>
          <w:szCs w:val="22"/>
        </w:rPr>
      </w:pPr>
      <w:r w:rsidRPr="00A758E2">
        <w:rPr>
          <w:sz w:val="22"/>
          <w:szCs w:val="22"/>
        </w:rPr>
        <w:t xml:space="preserve">En supposant une variation de température de </w:t>
      </w:r>
      <w:r w:rsidR="009E4316">
        <w:rPr>
          <w:sz w:val="22"/>
          <w:szCs w:val="22"/>
        </w:rPr>
        <w:t>1</w:t>
      </w:r>
      <w:r w:rsidRPr="00A758E2">
        <w:rPr>
          <w:sz w:val="22"/>
          <w:szCs w:val="22"/>
        </w:rPr>
        <w:t>0 °C pour l’eau de refroidissement, quel doit être le débit ? On a Cp_eau=4185 J/(kg.K).</w:t>
      </w:r>
    </w:p>
    <w:p w:rsidR="0049640A" w:rsidRDefault="0049640A" w:rsidP="00A03FA8">
      <w:pPr>
        <w:ind w:left="709"/>
        <w:rPr>
          <w:b/>
        </w:rPr>
      </w:pPr>
    </w:p>
    <w:p w:rsidR="0049640A" w:rsidRDefault="0049640A" w:rsidP="00A03FA8">
      <w:pPr>
        <w:ind w:left="709"/>
        <w:rPr>
          <w:b/>
        </w:rPr>
      </w:pPr>
    </w:p>
    <w:p w:rsidR="00EF50A9" w:rsidRDefault="00EF50A9" w:rsidP="002764F1">
      <w:pPr>
        <w:ind w:left="426" w:hanging="284"/>
        <w:jc w:val="both"/>
        <w:rPr>
          <w:noProof/>
        </w:rPr>
      </w:pPr>
    </w:p>
    <w:p w:rsidR="00A03FA8" w:rsidRDefault="00A03FA8" w:rsidP="002764F1">
      <w:pPr>
        <w:ind w:left="426" w:hanging="284"/>
        <w:jc w:val="both"/>
        <w:rPr>
          <w:noProof/>
        </w:rPr>
      </w:pPr>
    </w:p>
    <w:p w:rsidR="00A03FA8" w:rsidRDefault="00A03FA8" w:rsidP="002764F1">
      <w:pPr>
        <w:ind w:left="426" w:hanging="284"/>
        <w:jc w:val="both"/>
        <w:rPr>
          <w:noProof/>
        </w:rPr>
      </w:pPr>
    </w:p>
    <w:p w:rsidR="00A03FA8" w:rsidRDefault="00A03FA8" w:rsidP="002764F1">
      <w:pPr>
        <w:ind w:left="426" w:hanging="284"/>
        <w:jc w:val="both"/>
        <w:rPr>
          <w:noProof/>
        </w:rPr>
      </w:pPr>
    </w:p>
    <w:p w:rsidR="00A03FA8" w:rsidRDefault="00A03FA8" w:rsidP="002764F1">
      <w:pPr>
        <w:ind w:left="426" w:hanging="284"/>
        <w:jc w:val="both"/>
        <w:rPr>
          <w:noProof/>
        </w:rPr>
      </w:pPr>
    </w:p>
    <w:p w:rsidR="00A03FA8" w:rsidRDefault="00A03FA8" w:rsidP="002764F1">
      <w:pPr>
        <w:ind w:left="426" w:hanging="284"/>
        <w:jc w:val="both"/>
        <w:rPr>
          <w:noProof/>
        </w:rPr>
      </w:pPr>
    </w:p>
    <w:p w:rsidR="00960D70" w:rsidRPr="001E6DD3" w:rsidRDefault="00960D70" w:rsidP="005554C3">
      <w:pPr>
        <w:jc w:val="both"/>
        <w:rPr>
          <w:b/>
        </w:rPr>
      </w:pPr>
    </w:p>
    <w:sectPr w:rsidR="00960D70" w:rsidRPr="001E6DD3" w:rsidSect="0062419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72" w:rsidRDefault="00976772" w:rsidP="004C09DC">
      <w:r>
        <w:separator/>
      </w:r>
    </w:p>
  </w:endnote>
  <w:endnote w:type="continuationSeparator" w:id="0">
    <w:p w:rsidR="00976772" w:rsidRDefault="00976772" w:rsidP="004C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A" w:rsidRDefault="00B1310A" w:rsidP="0024248D">
    <w:pPr>
      <w:pStyle w:val="Pieddepage"/>
    </w:pPr>
    <w:r>
      <w:t>UTBM  - COMET – Final TF71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760E">
      <w:rPr>
        <w:noProof/>
      </w:rPr>
      <w:t>1</w:t>
    </w:r>
    <w:r>
      <w:fldChar w:fldCharType="end"/>
    </w:r>
  </w:p>
  <w:p w:rsidR="00B1310A" w:rsidRDefault="00B131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72" w:rsidRDefault="00976772" w:rsidP="004C09DC">
      <w:r>
        <w:separator/>
      </w:r>
    </w:p>
  </w:footnote>
  <w:footnote w:type="continuationSeparator" w:id="0">
    <w:p w:rsidR="00976772" w:rsidRDefault="00976772" w:rsidP="004C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0A" w:rsidRDefault="00B1310A" w:rsidP="00186DBB">
    <w:pPr>
      <w:pBdr>
        <w:bottom w:val="single" w:sz="6" w:space="1" w:color="auto"/>
      </w:pBdr>
      <w:jc w:val="right"/>
    </w:pPr>
    <w:r>
      <w:t xml:space="preserve">                                                 </w:t>
    </w:r>
    <w:r w:rsidRPr="00B639FF">
      <w:t xml:space="preserve">Final </w:t>
    </w:r>
    <w:r w:rsidR="0049640A">
      <w:t>TF71 A_2018</w:t>
    </w:r>
    <w:r>
      <w:t xml:space="preserve">                        </w:t>
    </w:r>
    <w:r w:rsidR="0049640A">
      <w:t>Jeudi</w:t>
    </w:r>
    <w:r>
      <w:t xml:space="preserve"> 1</w:t>
    </w:r>
    <w:r w:rsidR="0049640A">
      <w:t>4</w:t>
    </w:r>
    <w:r>
      <w:t xml:space="preserve"> février 201</w:t>
    </w:r>
    <w:r w:rsidR="004964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54"/>
    <w:multiLevelType w:val="hybridMultilevel"/>
    <w:tmpl w:val="33C45202"/>
    <w:lvl w:ilvl="0" w:tplc="37A40F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E6F00"/>
    <w:multiLevelType w:val="hybridMultilevel"/>
    <w:tmpl w:val="5D980C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90"/>
    <w:multiLevelType w:val="hybridMultilevel"/>
    <w:tmpl w:val="07DCD89A"/>
    <w:lvl w:ilvl="0" w:tplc="716E1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092DD8"/>
    <w:multiLevelType w:val="hybridMultilevel"/>
    <w:tmpl w:val="1B222E6E"/>
    <w:lvl w:ilvl="0" w:tplc="5652185E">
      <w:start w:val="1"/>
      <w:numFmt w:val="upperLetter"/>
      <w:lvlText w:val="%1)"/>
      <w:lvlJc w:val="left"/>
      <w:pPr>
        <w:ind w:left="1099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47EA8"/>
    <w:multiLevelType w:val="hybridMultilevel"/>
    <w:tmpl w:val="1E38B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83C"/>
    <w:multiLevelType w:val="hybridMultilevel"/>
    <w:tmpl w:val="6AC69F62"/>
    <w:lvl w:ilvl="0" w:tplc="716E1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DF73CE"/>
    <w:multiLevelType w:val="hybridMultilevel"/>
    <w:tmpl w:val="D07806D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1F0"/>
    <w:multiLevelType w:val="hybridMultilevel"/>
    <w:tmpl w:val="4CFCE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23EC"/>
    <w:multiLevelType w:val="hybridMultilevel"/>
    <w:tmpl w:val="876C9B34"/>
    <w:lvl w:ilvl="0" w:tplc="ADB0B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A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66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4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A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6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CF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A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43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447165"/>
    <w:multiLevelType w:val="hybridMultilevel"/>
    <w:tmpl w:val="CBFE830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E65BC"/>
    <w:multiLevelType w:val="hybridMultilevel"/>
    <w:tmpl w:val="6DBC662E"/>
    <w:lvl w:ilvl="0" w:tplc="5186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A6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AF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E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4D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A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A8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4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565EC2"/>
    <w:multiLevelType w:val="hybridMultilevel"/>
    <w:tmpl w:val="9F6EC2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4602"/>
    <w:multiLevelType w:val="hybridMultilevel"/>
    <w:tmpl w:val="DDE640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7558"/>
    <w:multiLevelType w:val="hybridMultilevel"/>
    <w:tmpl w:val="827EA5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56436"/>
    <w:multiLevelType w:val="hybridMultilevel"/>
    <w:tmpl w:val="C8A06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E2459"/>
    <w:multiLevelType w:val="hybridMultilevel"/>
    <w:tmpl w:val="6AC69F62"/>
    <w:lvl w:ilvl="0" w:tplc="716E1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E75A17"/>
    <w:multiLevelType w:val="hybridMultilevel"/>
    <w:tmpl w:val="A7086BC4"/>
    <w:lvl w:ilvl="0" w:tplc="716E11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F864EF"/>
    <w:multiLevelType w:val="hybridMultilevel"/>
    <w:tmpl w:val="6C0A3A02"/>
    <w:lvl w:ilvl="0" w:tplc="DAA23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37EE5"/>
    <w:multiLevelType w:val="hybridMultilevel"/>
    <w:tmpl w:val="F1B08E82"/>
    <w:lvl w:ilvl="0" w:tplc="AB88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C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E8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E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A8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2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8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A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1E5A3B"/>
    <w:multiLevelType w:val="hybridMultilevel"/>
    <w:tmpl w:val="66C6160E"/>
    <w:lvl w:ilvl="0" w:tplc="2C96BC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6946ED"/>
    <w:multiLevelType w:val="hybridMultilevel"/>
    <w:tmpl w:val="4532263C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B8D3F60"/>
    <w:multiLevelType w:val="hybridMultilevel"/>
    <w:tmpl w:val="08E23510"/>
    <w:lvl w:ilvl="0" w:tplc="09D47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8E0C81"/>
    <w:multiLevelType w:val="hybridMultilevel"/>
    <w:tmpl w:val="157A58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8"/>
  </w:num>
  <w:num w:numId="5">
    <w:abstractNumId w:val="2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4"/>
  </w:num>
  <w:num w:numId="12">
    <w:abstractNumId w:val="17"/>
  </w:num>
  <w:num w:numId="13">
    <w:abstractNumId w:val="20"/>
  </w:num>
  <w:num w:numId="14">
    <w:abstractNumId w:val="7"/>
  </w:num>
  <w:num w:numId="15">
    <w:abstractNumId w:val="19"/>
  </w:num>
  <w:num w:numId="16">
    <w:abstractNumId w:val="5"/>
  </w:num>
  <w:num w:numId="17">
    <w:abstractNumId w:val="1"/>
  </w:num>
  <w:num w:numId="18">
    <w:abstractNumId w:val="2"/>
  </w:num>
  <w:num w:numId="19">
    <w:abstractNumId w:val="16"/>
  </w:num>
  <w:num w:numId="20">
    <w:abstractNumId w:val="13"/>
  </w:num>
  <w:num w:numId="21">
    <w:abstractNumId w:val="11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0"/>
    <w:rsid w:val="000241BF"/>
    <w:rsid w:val="0007760E"/>
    <w:rsid w:val="0008029C"/>
    <w:rsid w:val="000A1355"/>
    <w:rsid w:val="000D3702"/>
    <w:rsid w:val="000E2B51"/>
    <w:rsid w:val="00100280"/>
    <w:rsid w:val="001222CF"/>
    <w:rsid w:val="0013072B"/>
    <w:rsid w:val="00146FCA"/>
    <w:rsid w:val="00186DBB"/>
    <w:rsid w:val="00190870"/>
    <w:rsid w:val="001E6DD3"/>
    <w:rsid w:val="001F2CA4"/>
    <w:rsid w:val="0020345A"/>
    <w:rsid w:val="00221E29"/>
    <w:rsid w:val="002423BC"/>
    <w:rsid w:val="0024248D"/>
    <w:rsid w:val="002764F1"/>
    <w:rsid w:val="00296748"/>
    <w:rsid w:val="002C6C58"/>
    <w:rsid w:val="002D4949"/>
    <w:rsid w:val="002F2946"/>
    <w:rsid w:val="002F7D74"/>
    <w:rsid w:val="00311289"/>
    <w:rsid w:val="0034566A"/>
    <w:rsid w:val="003611A6"/>
    <w:rsid w:val="003A5DF0"/>
    <w:rsid w:val="003B4BD3"/>
    <w:rsid w:val="003B648E"/>
    <w:rsid w:val="003C3E1D"/>
    <w:rsid w:val="00420C1E"/>
    <w:rsid w:val="00447B0C"/>
    <w:rsid w:val="00456F4A"/>
    <w:rsid w:val="0049640A"/>
    <w:rsid w:val="004C09DC"/>
    <w:rsid w:val="004D6B74"/>
    <w:rsid w:val="004E6955"/>
    <w:rsid w:val="004E7946"/>
    <w:rsid w:val="004F332B"/>
    <w:rsid w:val="005246F7"/>
    <w:rsid w:val="005554C3"/>
    <w:rsid w:val="00576BF9"/>
    <w:rsid w:val="00596913"/>
    <w:rsid w:val="0062419F"/>
    <w:rsid w:val="006251F0"/>
    <w:rsid w:val="006C6D42"/>
    <w:rsid w:val="006E0AF7"/>
    <w:rsid w:val="006E6B2E"/>
    <w:rsid w:val="006F3B89"/>
    <w:rsid w:val="00706F23"/>
    <w:rsid w:val="007105F6"/>
    <w:rsid w:val="007111DA"/>
    <w:rsid w:val="00737472"/>
    <w:rsid w:val="007E7D8F"/>
    <w:rsid w:val="007F4A76"/>
    <w:rsid w:val="00870DF4"/>
    <w:rsid w:val="00873A77"/>
    <w:rsid w:val="008807A5"/>
    <w:rsid w:val="00881C67"/>
    <w:rsid w:val="0089133E"/>
    <w:rsid w:val="00897254"/>
    <w:rsid w:val="00897D43"/>
    <w:rsid w:val="008F219E"/>
    <w:rsid w:val="008F60A8"/>
    <w:rsid w:val="009048D4"/>
    <w:rsid w:val="00920061"/>
    <w:rsid w:val="00960D70"/>
    <w:rsid w:val="009658B5"/>
    <w:rsid w:val="00976772"/>
    <w:rsid w:val="009B2BBF"/>
    <w:rsid w:val="009E4316"/>
    <w:rsid w:val="009F4142"/>
    <w:rsid w:val="00A03FA8"/>
    <w:rsid w:val="00A7125F"/>
    <w:rsid w:val="00A73F69"/>
    <w:rsid w:val="00A754AB"/>
    <w:rsid w:val="00A758E2"/>
    <w:rsid w:val="00AC5C9C"/>
    <w:rsid w:val="00AD2C91"/>
    <w:rsid w:val="00AD3EC5"/>
    <w:rsid w:val="00B07B64"/>
    <w:rsid w:val="00B1310A"/>
    <w:rsid w:val="00B639FF"/>
    <w:rsid w:val="00B64141"/>
    <w:rsid w:val="00B768C5"/>
    <w:rsid w:val="00B84C36"/>
    <w:rsid w:val="00BB2AE9"/>
    <w:rsid w:val="00BB4AA0"/>
    <w:rsid w:val="00BC59AD"/>
    <w:rsid w:val="00BE0C1B"/>
    <w:rsid w:val="00CD14B9"/>
    <w:rsid w:val="00D319D6"/>
    <w:rsid w:val="00D37F60"/>
    <w:rsid w:val="00D414FF"/>
    <w:rsid w:val="00D6648F"/>
    <w:rsid w:val="00D8382F"/>
    <w:rsid w:val="00DB5163"/>
    <w:rsid w:val="00DC21AE"/>
    <w:rsid w:val="00DD03E4"/>
    <w:rsid w:val="00DE6BB9"/>
    <w:rsid w:val="00E1383A"/>
    <w:rsid w:val="00E47E47"/>
    <w:rsid w:val="00E80DFC"/>
    <w:rsid w:val="00E8276B"/>
    <w:rsid w:val="00E940CA"/>
    <w:rsid w:val="00EB4D0C"/>
    <w:rsid w:val="00EC53A7"/>
    <w:rsid w:val="00EF50A9"/>
    <w:rsid w:val="00F061D7"/>
    <w:rsid w:val="00F317EF"/>
    <w:rsid w:val="00F5351B"/>
    <w:rsid w:val="00F71C47"/>
    <w:rsid w:val="00F77C21"/>
    <w:rsid w:val="00FB27ED"/>
    <w:rsid w:val="00FB4655"/>
    <w:rsid w:val="00FE6572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E7DD81-EC0B-483D-809A-956CD5C0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rsid w:val="00100280"/>
  </w:style>
  <w:style w:type="paragraph" w:styleId="Corpsdetexte2">
    <w:name w:val="Body Text 2"/>
    <w:basedOn w:val="Normal"/>
    <w:link w:val="Corpsdetexte2Car"/>
    <w:rsid w:val="004C09DC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Corpsdetexte2Car">
    <w:name w:val="Corps de texte 2 Car"/>
    <w:link w:val="Corpsdetexte2"/>
    <w:rsid w:val="004C09DC"/>
    <w:rPr>
      <w:rFonts w:ascii="Arial" w:hAnsi="Arial" w:cs="Arial"/>
      <w:sz w:val="22"/>
    </w:rPr>
  </w:style>
  <w:style w:type="paragraph" w:styleId="En-tte">
    <w:name w:val="header"/>
    <w:basedOn w:val="Normal"/>
    <w:link w:val="En-tteCar"/>
    <w:rsid w:val="004C09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C09D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C0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09DC"/>
    <w:rPr>
      <w:sz w:val="24"/>
      <w:szCs w:val="24"/>
    </w:rPr>
  </w:style>
  <w:style w:type="paragraph" w:styleId="Textedebulles">
    <w:name w:val="Balloon Text"/>
    <w:basedOn w:val="Normal"/>
    <w:link w:val="TextedebullesCar"/>
    <w:rsid w:val="00710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105F6"/>
    <w:rPr>
      <w:rFonts w:ascii="Tahoma" w:hAnsi="Tahoma" w:cs="Tahoma"/>
      <w:sz w:val="16"/>
      <w:szCs w:val="16"/>
    </w:rPr>
  </w:style>
  <w:style w:type="character" w:customStyle="1" w:styleId="texte1">
    <w:name w:val="texte1"/>
    <w:rsid w:val="00A73F6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31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C88F-E8C3-4CAC-8824-DCCB9558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344AAA63</Template>
  <TotalTime>0</TotalTime>
  <Pages>3</Pages>
  <Words>732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Final CP 59</vt:lpstr>
    </vt:vector>
  </TitlesOfParts>
  <Company>UTBM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CP 59</dc:title>
  <dc:subject/>
  <dc:creator>nlebaal</dc:creator>
  <cp:keywords/>
  <dc:description/>
  <cp:lastModifiedBy>Herve Feneon</cp:lastModifiedBy>
  <cp:revision>2</cp:revision>
  <cp:lastPrinted>2018-02-12T12:52:00Z</cp:lastPrinted>
  <dcterms:created xsi:type="dcterms:W3CDTF">2019-03-11T14:20:00Z</dcterms:created>
  <dcterms:modified xsi:type="dcterms:W3CDTF">2019-03-11T14:20:00Z</dcterms:modified>
</cp:coreProperties>
</file>