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38" w:rsidRPr="00DF6CCF" w:rsidRDefault="00DF6CCF" w:rsidP="00DF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6CCF">
        <w:rPr>
          <w:rFonts w:ascii="Arial" w:hAnsi="Arial" w:cs="Arial"/>
          <w:b/>
          <w:sz w:val="28"/>
          <w:szCs w:val="28"/>
        </w:rPr>
        <w:t>Médian TI05 P 2016</w:t>
      </w:r>
    </w:p>
    <w:p w:rsidR="00DF6CCF" w:rsidRPr="00DF6CCF" w:rsidRDefault="00DF6CCF" w:rsidP="00DF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F6CCF">
        <w:rPr>
          <w:rFonts w:ascii="Arial" w:hAnsi="Arial" w:cs="Arial"/>
          <w:b/>
          <w:sz w:val="28"/>
          <w:szCs w:val="28"/>
        </w:rPr>
        <w:t>25 avril 2016</w:t>
      </w:r>
    </w:p>
    <w:p w:rsidR="00DF6CCF" w:rsidRPr="00DF6CCF" w:rsidRDefault="00DF6CCF" w:rsidP="00DF6CCF">
      <w:pPr>
        <w:spacing w:after="0"/>
        <w:rPr>
          <w:rFonts w:ascii="Arial" w:hAnsi="Arial" w:cs="Arial"/>
          <w:sz w:val="24"/>
          <w:szCs w:val="24"/>
        </w:rPr>
      </w:pPr>
    </w:p>
    <w:p w:rsidR="00DF6CCF" w:rsidRPr="00DF6CCF" w:rsidRDefault="00DF6CCF" w:rsidP="00DF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1                                                                                                                                </w:t>
      </w:r>
      <w:r w:rsidRPr="00DF6CCF">
        <w:rPr>
          <w:rFonts w:ascii="Arial" w:hAnsi="Arial" w:cs="Arial"/>
          <w:b/>
          <w:sz w:val="24"/>
          <w:szCs w:val="24"/>
        </w:rPr>
        <w:t xml:space="preserve"> </w:t>
      </w:r>
      <w:r w:rsidR="005A738C">
        <w:rPr>
          <w:rFonts w:ascii="Arial" w:hAnsi="Arial" w:cs="Arial"/>
          <w:b/>
          <w:sz w:val="24"/>
          <w:szCs w:val="24"/>
        </w:rPr>
        <w:t>B</w:t>
      </w:r>
      <w:r w:rsidRPr="00DF6CCF">
        <w:rPr>
          <w:rFonts w:ascii="Arial" w:hAnsi="Arial" w:cs="Arial"/>
          <w:b/>
          <w:sz w:val="24"/>
          <w:szCs w:val="24"/>
        </w:rPr>
        <w:t xml:space="preserve">ases de la communication </w:t>
      </w:r>
    </w:p>
    <w:p w:rsidR="00DF6CCF" w:rsidRPr="005A738C" w:rsidRDefault="00DF6CCF" w:rsidP="00DF6CCF">
      <w:pPr>
        <w:jc w:val="center"/>
        <w:rPr>
          <w:rFonts w:ascii="Arial" w:hAnsi="Arial" w:cs="Arial"/>
          <w:i/>
          <w:sz w:val="20"/>
          <w:szCs w:val="20"/>
        </w:rPr>
      </w:pPr>
      <w:r w:rsidRPr="005A738C">
        <w:rPr>
          <w:rFonts w:ascii="Arial" w:hAnsi="Arial" w:cs="Arial"/>
          <w:i/>
          <w:sz w:val="20"/>
          <w:szCs w:val="20"/>
        </w:rPr>
        <w:t xml:space="preserve">Insérez dans votre copie le questionnaire </w:t>
      </w:r>
      <w:r w:rsidR="005A738C" w:rsidRPr="005A738C">
        <w:rPr>
          <w:rFonts w:ascii="Arial" w:hAnsi="Arial" w:cs="Arial"/>
          <w:i/>
          <w:sz w:val="20"/>
          <w:szCs w:val="20"/>
        </w:rPr>
        <w:t>joint</w:t>
      </w:r>
      <w:r w:rsidRPr="005A738C">
        <w:rPr>
          <w:rFonts w:ascii="Arial" w:hAnsi="Arial" w:cs="Arial"/>
          <w:i/>
          <w:sz w:val="20"/>
          <w:szCs w:val="20"/>
        </w:rPr>
        <w:t xml:space="preserve"> en y portant vos réponses                                                 </w:t>
      </w:r>
      <w:r w:rsidR="00BE4D24">
        <w:rPr>
          <w:rFonts w:ascii="Arial" w:hAnsi="Arial" w:cs="Arial"/>
          <w:i/>
          <w:sz w:val="20"/>
          <w:szCs w:val="20"/>
        </w:rPr>
        <w:t xml:space="preserve">         </w:t>
      </w:r>
      <w:r w:rsidR="0003619A">
        <w:rPr>
          <w:rFonts w:ascii="Arial" w:hAnsi="Arial" w:cs="Arial"/>
          <w:i/>
          <w:sz w:val="20"/>
          <w:szCs w:val="20"/>
        </w:rPr>
        <w:t xml:space="preserve">  (</w:t>
      </w:r>
      <w:r w:rsidR="00BE4D24">
        <w:rPr>
          <w:rFonts w:ascii="Arial" w:hAnsi="Arial" w:cs="Arial"/>
          <w:i/>
          <w:sz w:val="20"/>
          <w:szCs w:val="20"/>
        </w:rPr>
        <w:t>N</w:t>
      </w:r>
      <w:r w:rsidR="005A738C" w:rsidRPr="005A738C">
        <w:rPr>
          <w:rFonts w:ascii="Arial" w:hAnsi="Arial" w:cs="Arial"/>
          <w:i/>
          <w:sz w:val="20"/>
          <w:szCs w:val="20"/>
        </w:rPr>
        <w:t>e pas oublier d’y mentionner</w:t>
      </w:r>
      <w:r w:rsidRPr="005A738C">
        <w:rPr>
          <w:rFonts w:ascii="Arial" w:hAnsi="Arial" w:cs="Arial"/>
          <w:i/>
          <w:sz w:val="20"/>
          <w:szCs w:val="20"/>
        </w:rPr>
        <w:t xml:space="preserve"> votre nom et prénom sans oublier votre signature</w:t>
      </w:r>
      <w:r w:rsidR="005A738C" w:rsidRPr="005A738C">
        <w:rPr>
          <w:rFonts w:ascii="Arial" w:hAnsi="Arial" w:cs="Arial"/>
          <w:i/>
          <w:sz w:val="20"/>
          <w:szCs w:val="20"/>
        </w:rPr>
        <w:t>)</w:t>
      </w:r>
    </w:p>
    <w:p w:rsidR="00DF6CCF" w:rsidRPr="00DF6CCF" w:rsidRDefault="00BE4D24" w:rsidP="00DF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Question</w:t>
      </w:r>
      <w:r w:rsidR="00DF6CCF" w:rsidRPr="00DF6CC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2  </w:t>
      </w:r>
    </w:p>
    <w:p w:rsidR="00DF6CCF" w:rsidRPr="00DF6CCF" w:rsidRDefault="00DF6CCF" w:rsidP="00DF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F6CCF">
        <w:rPr>
          <w:rFonts w:ascii="Arial" w:eastAsia="Times New Roman" w:hAnsi="Arial" w:cs="Arial"/>
          <w:b/>
          <w:sz w:val="24"/>
          <w:szCs w:val="24"/>
          <w:lang w:eastAsia="fr-FR"/>
        </w:rPr>
        <w:t>Plan de communication</w:t>
      </w:r>
      <w:r w:rsidRPr="00DF6CC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Vous êtes PDG de la société de transport de marchandises BRUAND. Votre entreprise emploie 90 personnes pour l’essentiel des chauffeurs de poids-lourds. Vous effectuez de nombreux transports à l’international sur la zone Europe qui représente près de 75% de votre chiffre d’affaires. 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L’organisation de votre entreprise est la suivante :</w:t>
      </w: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DF6CCF" w:rsidRPr="00DF6CCF" w:rsidRDefault="00DF6CCF" w:rsidP="00DF6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146050</wp:posOffset>
                </wp:positionV>
                <wp:extent cx="276225" cy="114300"/>
                <wp:effectExtent l="38100" t="7620" r="9525" b="5905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42D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91.65pt;margin-top:11.5pt;width:21.7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DF6CCF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69850</wp:posOffset>
                </wp:positionV>
                <wp:extent cx="2009775" cy="190500"/>
                <wp:effectExtent l="9525" t="7620" r="19050" b="590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28D541" id="Connecteur droit avec flèche 3" o:spid="_x0000_s1026" type="#_x0000_t32" style="position:absolute;margin-left:241.15pt;margin-top:5.5pt;width:158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">
                <v:stroke endarrow="block"/>
              </v:shape>
            </w:pict>
          </mc:Fallback>
        </mc:AlternateContent>
      </w:r>
      <w:r w:rsidRPr="00DF6CCF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79375</wp:posOffset>
                </wp:positionV>
                <wp:extent cx="1895475" cy="171450"/>
                <wp:effectExtent l="19050" t="7620" r="9525" b="5905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8F64AF" id="Connecteur droit avec flèche 2" o:spid="_x0000_s1026" type="#_x0000_t32" style="position:absolute;margin-left:60.4pt;margin-top:6.25pt;width:149.2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">
                <v:stroke endarrow="block"/>
              </v:shape>
            </w:pict>
          </mc:Fallback>
        </mc:AlternateConten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>PDG</w:t>
      </w:r>
    </w:p>
    <w:p w:rsidR="00DF6CCF" w:rsidRPr="00DF6CCF" w:rsidRDefault="00DF6CCF" w:rsidP="00DF6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19050</wp:posOffset>
                </wp:positionV>
                <wp:extent cx="276225" cy="104775"/>
                <wp:effectExtent l="9525" t="7620" r="38100" b="590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A4E075" id="Connecteur droit avec flèche 1" o:spid="_x0000_s1026" type="#_x0000_t32" style="position:absolute;margin-left:243.4pt;margin-top:1.5pt;width:21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</w:t>
      </w:r>
      <w:r w:rsidR="00BE4D2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 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Responsable        </w:t>
      </w:r>
      <w:r w:rsidR="00BE4D2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</w:t>
      </w:r>
      <w:r w:rsidR="00BE4D24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Chef exploitation         </w:t>
      </w:r>
      <w:r w:rsidR="00BE4D24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Chef exploitation          </w:t>
      </w:r>
      <w:r w:rsidR="00BE4D24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Chef exploitation</w:t>
      </w:r>
    </w:p>
    <w:p w:rsidR="00DF6CCF" w:rsidRPr="00892015" w:rsidRDefault="00DF6CCF" w:rsidP="00DF6C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des services                      Zone France            Zone Europe Centrale   </w:t>
      </w:r>
      <w:r w:rsid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</w:t>
      </w:r>
      <w:r w:rsid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Zone </w:t>
      </w:r>
      <w:r w:rsidRPr="00DF6CCF">
        <w:rPr>
          <w:rFonts w:ascii="Arial" w:eastAsia="Times New Roman" w:hAnsi="Arial" w:cs="Arial"/>
          <w:b/>
          <w:sz w:val="20"/>
          <w:szCs w:val="20"/>
          <w:lang w:eastAsia="fr-FR"/>
        </w:rPr>
        <w:t>Reste Europe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(Comptabilité et Personnel         (20 personnes                (30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personnes         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        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 (30 personnes  </w:t>
      </w:r>
    </w:p>
    <w:p w:rsidR="00DF6CCF" w:rsidRPr="00DF6CCF" w:rsidRDefault="00DF6CCF" w:rsidP="00DF6CCF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10 </w:t>
      </w:r>
      <w:r w:rsidR="0003619A">
        <w:rPr>
          <w:rFonts w:ascii="Arial" w:eastAsia="Times New Roman" w:hAnsi="Arial" w:cs="Arial"/>
          <w:sz w:val="20"/>
          <w:szCs w:val="20"/>
          <w:lang w:eastAsia="fr-FR"/>
        </w:rPr>
        <w:t>personnes)</w:t>
      </w:r>
      <w:r w:rsidR="0003619A"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03619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B42E6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  dont 17 chauffeurs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 xml:space="preserve">) 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     dont 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6 </w:t>
      </w:r>
      <w:r w:rsidR="0003619A">
        <w:rPr>
          <w:rFonts w:ascii="Arial" w:eastAsia="Times New Roman" w:hAnsi="Arial" w:cs="Arial"/>
          <w:sz w:val="20"/>
          <w:szCs w:val="20"/>
          <w:lang w:eastAsia="fr-FR"/>
        </w:rPr>
        <w:t xml:space="preserve">chauffeurs)  </w:t>
      </w:r>
      <w:r w:rsidR="00892015">
        <w:rPr>
          <w:rFonts w:ascii="Arial" w:eastAsia="Times New Roman" w:hAnsi="Arial" w:cs="Arial"/>
          <w:sz w:val="20"/>
          <w:szCs w:val="20"/>
          <w:lang w:eastAsia="fr-FR"/>
        </w:rPr>
        <w:t xml:space="preserve">           dont 26 chauffeurs</w:t>
      </w:r>
      <w:r w:rsidRPr="00DF6CCF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DF6CCF" w:rsidRPr="00DF6CCF" w:rsidRDefault="00892015" w:rsidP="00DF6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</w:t>
      </w: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La concurrence avec les pays d’Europe Centrale, où le coût de la main d’œ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uvre est plus faible, 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est de plus en plus rude et vous devez demander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des sacrifices à votre personnel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pour tenter de maintenir au mieux votre activité. Le climat so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cial chez les chauffeurs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est 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très 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tendu, ce que vous ont confirmé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encore récemment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vos 3 chefs d’exploitation qui dirigent chacun une zone de transport en Europe.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La situation financière 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de l’entreprise est critique, 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vous enregistrez des pertes d’exploitat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ion depuis maintenant 3 ans. V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ous êtes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donc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contraint de prendre des mesures importantes d’économies touchant le p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ersonnel. Votre objectif numéro 1 est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d’éviter des rédu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ctions d’effectifs et donc un plan de licenciements économiques.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B42E65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Sur cette base, vous prenez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les décisions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suivantes :</w:t>
      </w:r>
    </w:p>
    <w:p w:rsidR="00DF6CCF" w:rsidRPr="0003619A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Default="00DF6CCF" w:rsidP="00DF6C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Blocage des salaires pour 2016 et 2017 pour tout le personnel roulant et non-roulant.</w:t>
      </w:r>
    </w:p>
    <w:p w:rsidR="0003619A" w:rsidRPr="0003619A" w:rsidRDefault="0003619A" w:rsidP="0003619A">
      <w:pPr>
        <w:spacing w:after="0" w:line="240" w:lineRule="auto"/>
        <w:ind w:left="1068"/>
        <w:rPr>
          <w:rFonts w:ascii="Arial" w:eastAsia="Times New Roman" w:hAnsi="Arial" w:cs="Arial"/>
          <w:i/>
          <w:sz w:val="6"/>
          <w:szCs w:val="6"/>
          <w:lang w:eastAsia="fr-FR"/>
        </w:rPr>
      </w:pPr>
    </w:p>
    <w:p w:rsidR="00DF6CCF" w:rsidRDefault="00DF6CCF" w:rsidP="00DF6C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Réduction de 20% du barème de remboursement des frais professionnels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pour les chauffeurs.</w:t>
      </w:r>
    </w:p>
    <w:p w:rsidR="0003619A" w:rsidRPr="0003619A" w:rsidRDefault="0003619A" w:rsidP="0003619A">
      <w:pPr>
        <w:spacing w:after="0" w:line="240" w:lineRule="auto"/>
        <w:ind w:left="1068"/>
        <w:rPr>
          <w:rFonts w:ascii="Arial" w:eastAsia="Times New Roman" w:hAnsi="Arial" w:cs="Arial"/>
          <w:i/>
          <w:sz w:val="6"/>
          <w:szCs w:val="6"/>
          <w:lang w:eastAsia="fr-FR"/>
        </w:rPr>
      </w:pPr>
    </w:p>
    <w:p w:rsidR="00DF6CCF" w:rsidRPr="00DF6CCF" w:rsidRDefault="00DF6CCF" w:rsidP="00DF6C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Suppression des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3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jours de repos supplémentaires accordés 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par année 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au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x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chauffeur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s affectés sur les zones « Europe Centrale » et « Reste Europe ».</w:t>
      </w:r>
    </w:p>
    <w:p w:rsidR="00DF6CCF" w:rsidRPr="00B42E65" w:rsidRDefault="00DF6CCF" w:rsidP="00DF6CCF">
      <w:pPr>
        <w:spacing w:after="0" w:line="240" w:lineRule="auto"/>
        <w:ind w:left="708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B42E65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Suite à l’annonce d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e ces mesures, et à l’appel 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du syndicat le plus important de la société</w:t>
      </w:r>
      <w:r w:rsidR="0003619A">
        <w:rPr>
          <w:rFonts w:ascii="Arial" w:eastAsia="Times New Roman" w:hAnsi="Arial" w:cs="Arial"/>
          <w:i/>
          <w:sz w:val="20"/>
          <w:szCs w:val="20"/>
          <w:lang w:eastAsia="fr-FR"/>
        </w:rPr>
        <w:t>,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qui a totalisé 40% des voix aux dernières élections pr</w:t>
      </w:r>
      <w:r w:rsidR="001E4EC3">
        <w:rPr>
          <w:rFonts w:ascii="Arial" w:eastAsia="Times New Roman" w:hAnsi="Arial" w:cs="Arial"/>
          <w:i/>
          <w:sz w:val="20"/>
          <w:szCs w:val="20"/>
          <w:lang w:eastAsia="fr-FR"/>
        </w:rPr>
        <w:t>ofessionnelles,</w:t>
      </w: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un mouvement de grève se déclenche dans l’entreprise qui bloque tous les transports à l’international. </w:t>
      </w:r>
    </w:p>
    <w:p w:rsidR="00B42E65" w:rsidRPr="00B42E65" w:rsidRDefault="00B42E65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Default="00B42E65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Les 3 autres syndicats de l’entreprise ne se sont pas </w:t>
      </w:r>
      <w:r w:rsidR="003A06C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encore joints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au mouvement de </w:t>
      </w:r>
      <w:r w:rsidR="003A06C4">
        <w:rPr>
          <w:rFonts w:ascii="Arial" w:eastAsia="Times New Roman" w:hAnsi="Arial" w:cs="Arial"/>
          <w:i/>
          <w:sz w:val="20"/>
          <w:szCs w:val="20"/>
          <w:lang w:eastAsia="fr-FR"/>
        </w:rPr>
        <w:t>grève mais vous craignez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que certains finissent par s’associer au conflit</w:t>
      </w:r>
      <w:r w:rsidR="003A06C4">
        <w:rPr>
          <w:rFonts w:ascii="Arial" w:eastAsia="Times New Roman" w:hAnsi="Arial" w:cs="Arial"/>
          <w:i/>
          <w:sz w:val="20"/>
          <w:szCs w:val="20"/>
          <w:lang w:eastAsia="fr-FR"/>
        </w:rPr>
        <w:t>…</w:t>
      </w:r>
    </w:p>
    <w:p w:rsidR="00B42E65" w:rsidRPr="00B42E65" w:rsidRDefault="00B42E65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3A06C4" w:rsidRDefault="00DF6CCF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Ce mouvement de grève est suivi par plus de 60% du personnel dans tous les secteurs de</w:t>
      </w:r>
      <w:r w:rsidR="001E4EC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l’entreprise. </w:t>
      </w:r>
    </w:p>
    <w:p w:rsidR="003A06C4" w:rsidRPr="003A06C4" w:rsidRDefault="003A06C4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1E4EC3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La grève dure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maintenant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depuis plus d’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une semaine et il vous faut rapidement réagir car des clients en attente de marchandises menacent de changer de transporteur ce qui ne pourrait qu’aggraver la situation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financière 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déjà fragile de l’entreprise.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fr-FR"/>
        </w:rPr>
      </w:pPr>
    </w:p>
    <w:p w:rsidR="00DF6CCF" w:rsidRPr="00DF6CCF" w:rsidRDefault="001E4EC3" w:rsidP="00DF6CC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Vous êtes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responsable de personnel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de cette société et votre PDG </w:t>
      </w:r>
      <w:r w:rsidR="00B42E65">
        <w:rPr>
          <w:rFonts w:ascii="Arial" w:eastAsia="Times New Roman" w:hAnsi="Arial" w:cs="Arial"/>
          <w:i/>
          <w:sz w:val="20"/>
          <w:szCs w:val="20"/>
          <w:lang w:eastAsia="fr-FR"/>
        </w:rPr>
        <w:t>vous demande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="00DF6CCF" w:rsidRPr="00DF6CCF">
        <w:rPr>
          <w:rFonts w:ascii="Arial" w:eastAsia="Times New Roman" w:hAnsi="Arial" w:cs="Arial"/>
          <w:i/>
          <w:sz w:val="20"/>
          <w:szCs w:val="20"/>
          <w:lang w:eastAsia="fr-FR"/>
        </w:rPr>
        <w:t>de préparer un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plan de communication efficace pour faire face à cette situation.</w:t>
      </w:r>
    </w:p>
    <w:p w:rsidR="00DF6CCF" w:rsidRDefault="00DF6CCF" w:rsidP="00DF6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Sur cette base, répondez aux questions suivantes :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6CCF" w:rsidRPr="003A06C4" w:rsidRDefault="00DF6CCF" w:rsidP="003A06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A06C4">
        <w:rPr>
          <w:rFonts w:ascii="Arial" w:eastAsia="Times New Roman" w:hAnsi="Arial" w:cs="Arial"/>
          <w:b/>
          <w:sz w:val="20"/>
          <w:szCs w:val="20"/>
          <w:lang w:eastAsia="fr-FR"/>
        </w:rPr>
        <w:t>Quelles sont, d’une m</w:t>
      </w:r>
      <w:r w:rsidR="001E4EC3" w:rsidRPr="003A06C4">
        <w:rPr>
          <w:rFonts w:ascii="Arial" w:eastAsia="Times New Roman" w:hAnsi="Arial" w:cs="Arial"/>
          <w:b/>
          <w:sz w:val="20"/>
          <w:szCs w:val="20"/>
          <w:lang w:eastAsia="fr-FR"/>
        </w:rPr>
        <w:t>anière général</w:t>
      </w:r>
      <w:r w:rsidR="00B42E65" w:rsidRPr="003A06C4">
        <w:rPr>
          <w:rFonts w:ascii="Arial" w:eastAsia="Times New Roman" w:hAnsi="Arial" w:cs="Arial"/>
          <w:b/>
          <w:sz w:val="20"/>
          <w:szCs w:val="20"/>
          <w:lang w:eastAsia="fr-FR"/>
        </w:rPr>
        <w:t>e, les étapes que doit suivre tout</w:t>
      </w:r>
      <w:r w:rsidRPr="003A06C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plan de communication interne efficace ?</w:t>
      </w:r>
    </w:p>
    <w:p w:rsidR="00DF6CCF" w:rsidRPr="00B42E65" w:rsidRDefault="00DF6CCF" w:rsidP="00DF6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6CCF" w:rsidRPr="00B42E65" w:rsidRDefault="001E4EC3" w:rsidP="003A06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Dans le cadre du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plan de communication</w:t>
      </w: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demandé par votre PDG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précisez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façon succincte</w:t>
      </w:r>
      <w:r w:rsid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sur la base des faits énoncés précédemment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DF6CCF" w:rsidRPr="00B42E65" w:rsidRDefault="00DF6CCF" w:rsidP="00DF6CC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F6CCF" w:rsidRPr="00B42E65" w:rsidRDefault="00B42E65" w:rsidP="003A0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Les éléments de contexte que vous devez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prendre en compte…</w:t>
      </w:r>
    </w:p>
    <w:p w:rsidR="00DF6CCF" w:rsidRPr="00B42E65" w:rsidRDefault="00DF6CCF" w:rsidP="00DF6CCF">
      <w:pPr>
        <w:spacing w:after="0" w:line="240" w:lineRule="auto"/>
        <w:ind w:left="106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F6CCF" w:rsidRPr="00B42E65" w:rsidRDefault="001E4EC3" w:rsidP="003A0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es objectifs et ambitions de votre plan</w:t>
      </w:r>
      <w:r w:rsidR="005A738C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communication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…</w:t>
      </w:r>
    </w:p>
    <w:p w:rsidR="00DF6CCF" w:rsidRPr="00B42E65" w:rsidRDefault="00DF6CCF" w:rsidP="00DF6CCF">
      <w:pPr>
        <w:spacing w:after="0" w:line="240" w:lineRule="auto"/>
        <w:ind w:left="106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F6CCF" w:rsidRPr="00B42E65" w:rsidRDefault="001E4EC3" w:rsidP="003A0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es cibles visées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 votre</w:t>
      </w: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plan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…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DF6CCF" w:rsidRPr="00B42E65">
        <w:rPr>
          <w:rFonts w:ascii="Arial" w:eastAsia="Times New Roman" w:hAnsi="Arial" w:cs="Arial"/>
          <w:i/>
          <w:sz w:val="20"/>
          <w:szCs w:val="20"/>
          <w:lang w:eastAsia="fr-FR"/>
        </w:rPr>
        <w:t>(donnez également la définition d’une cible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)</w:t>
      </w:r>
    </w:p>
    <w:p w:rsidR="00DF6CCF" w:rsidRPr="00B42E65" w:rsidRDefault="00DF6CCF" w:rsidP="00DF6CCF">
      <w:pPr>
        <w:spacing w:after="0" w:line="240" w:lineRule="auto"/>
        <w:ind w:left="106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F6CCF" w:rsidRPr="00B42E65" w:rsidRDefault="001E4EC3" w:rsidP="003A0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es messages et actions 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qui vous semblent adapté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s à chaque cible</w:t>
      </w:r>
      <w:r w:rsidR="00B42E65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identifiée</w:t>
      </w:r>
      <w:r w:rsidR="005A738C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…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DF6CCF" w:rsidRPr="00B42E65">
        <w:rPr>
          <w:rFonts w:ascii="Arial" w:eastAsia="Times New Roman" w:hAnsi="Arial" w:cs="Arial"/>
          <w:i/>
          <w:sz w:val="20"/>
          <w:szCs w:val="20"/>
          <w:lang w:eastAsia="fr-FR"/>
        </w:rPr>
        <w:t>(précisez en outre pour chaque cible votre objectif majeur)</w:t>
      </w:r>
    </w:p>
    <w:p w:rsidR="005A738C" w:rsidRPr="00B42E65" w:rsidRDefault="005A738C" w:rsidP="005A738C">
      <w:pPr>
        <w:spacing w:after="0" w:line="240" w:lineRule="auto"/>
        <w:ind w:left="106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F6CCF" w:rsidRPr="00B42E65" w:rsidRDefault="001E4EC3" w:rsidP="003A0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B42E65">
        <w:rPr>
          <w:rFonts w:ascii="Arial" w:eastAsia="Times New Roman" w:hAnsi="Arial" w:cs="Arial"/>
          <w:b/>
          <w:sz w:val="20"/>
          <w:szCs w:val="20"/>
          <w:lang w:eastAsia="fr-FR"/>
        </w:rPr>
        <w:t>es canaux de communication que vous allez</w:t>
      </w:r>
      <w:r w:rsidR="00DF6CCF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privilégier</w:t>
      </w:r>
      <w:r w:rsidR="005A738C" w:rsidRPr="00B42E65">
        <w:rPr>
          <w:rFonts w:ascii="Arial" w:eastAsia="Times New Roman" w:hAnsi="Arial" w:cs="Arial"/>
          <w:b/>
          <w:sz w:val="20"/>
          <w:szCs w:val="20"/>
          <w:lang w:eastAsia="fr-FR"/>
        </w:rPr>
        <w:t>…</w:t>
      </w:r>
    </w:p>
    <w:p w:rsidR="005A738C" w:rsidRPr="00B42E65" w:rsidRDefault="005A738C" w:rsidP="005A73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5A738C" w:rsidRPr="00DF6CCF" w:rsidRDefault="005A738C" w:rsidP="005A738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DF6CCF" w:rsidRPr="00DF6CCF" w:rsidRDefault="00DF6CCF" w:rsidP="00DF6CCF">
      <w:pPr>
        <w:spacing w:after="0" w:line="240" w:lineRule="auto"/>
        <w:ind w:left="1068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38C" w:rsidRPr="005A738C" w:rsidRDefault="005A738C" w:rsidP="005A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A73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Question 3  </w:t>
      </w:r>
    </w:p>
    <w:p w:rsidR="005A738C" w:rsidRPr="005A738C" w:rsidRDefault="005A738C" w:rsidP="005A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5A73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Quizz </w:t>
      </w:r>
    </w:p>
    <w:p w:rsidR="005A738C" w:rsidRPr="005A738C" w:rsidRDefault="005A738C" w:rsidP="005A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fr-FR"/>
        </w:rPr>
      </w:pPr>
    </w:p>
    <w:p w:rsidR="005A738C" w:rsidRPr="005A738C" w:rsidRDefault="005A738C" w:rsidP="005A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</w:p>
    <w:p w:rsidR="005A738C" w:rsidRPr="005A738C" w:rsidRDefault="005A738C" w:rsidP="005A738C">
      <w:pPr>
        <w:jc w:val="center"/>
        <w:rPr>
          <w:rFonts w:ascii="Arial" w:hAnsi="Arial" w:cs="Arial"/>
          <w:i/>
          <w:sz w:val="20"/>
          <w:szCs w:val="20"/>
        </w:rPr>
      </w:pPr>
      <w:r w:rsidRPr="005A738C">
        <w:rPr>
          <w:rFonts w:ascii="Arial" w:hAnsi="Arial" w:cs="Arial"/>
          <w:i/>
          <w:sz w:val="20"/>
          <w:szCs w:val="20"/>
        </w:rPr>
        <w:t xml:space="preserve">Insérez dans votre copie le quizz joint en y portant vos réponses                             </w:t>
      </w:r>
      <w:r w:rsidR="001E4EC3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44639B">
        <w:rPr>
          <w:rFonts w:ascii="Arial" w:hAnsi="Arial" w:cs="Arial"/>
          <w:i/>
          <w:sz w:val="20"/>
          <w:szCs w:val="20"/>
        </w:rPr>
        <w:t xml:space="preserve">  (</w:t>
      </w:r>
      <w:r w:rsidR="001E4EC3">
        <w:rPr>
          <w:rFonts w:ascii="Arial" w:hAnsi="Arial" w:cs="Arial"/>
          <w:i/>
          <w:sz w:val="20"/>
          <w:szCs w:val="20"/>
        </w:rPr>
        <w:t>N</w:t>
      </w:r>
      <w:r w:rsidRPr="005A738C">
        <w:rPr>
          <w:rFonts w:ascii="Arial" w:hAnsi="Arial" w:cs="Arial"/>
          <w:i/>
          <w:sz w:val="20"/>
          <w:szCs w:val="20"/>
        </w:rPr>
        <w:t>e pas oublier d’y mentionner votre nom et prénom sans oublier votre signature)</w:t>
      </w:r>
    </w:p>
    <w:p w:rsidR="00DF6CCF" w:rsidRPr="00DF6CCF" w:rsidRDefault="00DF6CCF" w:rsidP="00DF6CCF">
      <w:pPr>
        <w:jc w:val="center"/>
        <w:rPr>
          <w:rFonts w:ascii="Arial" w:hAnsi="Arial" w:cs="Arial"/>
          <w:b/>
          <w:sz w:val="24"/>
          <w:szCs w:val="24"/>
        </w:rPr>
      </w:pPr>
    </w:p>
    <w:p w:rsidR="00DF6CCF" w:rsidRDefault="00DF6CCF" w:rsidP="00DF6CC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DF6CCF" w:rsidRDefault="00DF6CCF" w:rsidP="00DF6CC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:rsidR="005A738C" w:rsidRDefault="005A738C" w:rsidP="005A738C">
      <w:pPr>
        <w:jc w:val="center"/>
        <w:rPr>
          <w:i/>
        </w:rPr>
      </w:pPr>
    </w:p>
    <w:p w:rsidR="005A738C" w:rsidRDefault="005A738C" w:rsidP="005A738C">
      <w:pPr>
        <w:rPr>
          <w:b/>
          <w:sz w:val="10"/>
          <w:szCs w:val="10"/>
        </w:rPr>
      </w:pPr>
    </w:p>
    <w:p w:rsidR="005A738C" w:rsidRDefault="005A738C" w:rsidP="005A738C">
      <w:pPr>
        <w:rPr>
          <w:b/>
          <w:sz w:val="10"/>
          <w:szCs w:val="10"/>
        </w:rPr>
      </w:pPr>
    </w:p>
    <w:p w:rsidR="005A738C" w:rsidRPr="005A738C" w:rsidRDefault="005A738C" w:rsidP="005A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6"/>
          <w:szCs w:val="6"/>
        </w:rPr>
      </w:pPr>
    </w:p>
    <w:p w:rsidR="005A738C" w:rsidRDefault="005A738C" w:rsidP="005A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QUELQUES CONSIGNES DE REDACTION</w:t>
      </w:r>
    </w:p>
    <w:p w:rsidR="005A738C" w:rsidRDefault="005A738C" w:rsidP="005A73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b/>
        </w:rPr>
      </w:pPr>
      <w:r>
        <w:rPr>
          <w:b/>
        </w:rPr>
        <w:t>Numérotez vos réponses</w:t>
      </w:r>
    </w:p>
    <w:p w:rsidR="005A738C" w:rsidRDefault="005A738C" w:rsidP="005A73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b/>
        </w:rPr>
      </w:pPr>
      <w:r>
        <w:rPr>
          <w:b/>
        </w:rPr>
        <w:t>Ecrivez une ligne sur deux</w:t>
      </w:r>
    </w:p>
    <w:p w:rsidR="005A738C" w:rsidRDefault="005A738C" w:rsidP="005A73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b/>
        </w:rPr>
      </w:pPr>
      <w:r>
        <w:rPr>
          <w:b/>
        </w:rPr>
        <w:t>Soyez précis en évitant les mots inutiles</w:t>
      </w:r>
    </w:p>
    <w:p w:rsidR="005A738C" w:rsidRDefault="005A738C" w:rsidP="005A738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b/>
        </w:rPr>
      </w:pPr>
      <w:r>
        <w:rPr>
          <w:b/>
        </w:rPr>
        <w:t xml:space="preserve">Structurez vos réponses </w:t>
      </w:r>
    </w:p>
    <w:p w:rsidR="005A738C" w:rsidRDefault="005A738C" w:rsidP="005A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5A738C" w:rsidRDefault="005A738C" w:rsidP="005A738C">
      <w:pPr>
        <w:rPr>
          <w:b/>
          <w:sz w:val="10"/>
          <w:szCs w:val="10"/>
        </w:rPr>
      </w:pPr>
    </w:p>
    <w:p w:rsidR="005A738C" w:rsidRDefault="005A738C" w:rsidP="005A738C">
      <w:pPr>
        <w:jc w:val="center"/>
        <w:rPr>
          <w:b/>
        </w:rPr>
      </w:pPr>
    </w:p>
    <w:p w:rsidR="005A738C" w:rsidRPr="00BE1330" w:rsidRDefault="005A738C" w:rsidP="005A738C">
      <w:pPr>
        <w:ind w:left="360"/>
        <w:rPr>
          <w:b/>
          <w:sz w:val="10"/>
          <w:szCs w:val="10"/>
        </w:rPr>
      </w:pPr>
    </w:p>
    <w:p w:rsidR="00DF6CCF" w:rsidRDefault="00DF6CCF" w:rsidP="00DF6CCF">
      <w:pPr>
        <w:shd w:val="clear" w:color="auto" w:fill="FFFFFF" w:themeFill="background1"/>
        <w:jc w:val="center"/>
      </w:pPr>
    </w:p>
    <w:sectPr w:rsidR="00DF6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5F" w:rsidRDefault="00DA175F" w:rsidP="005A738C">
      <w:pPr>
        <w:spacing w:after="0" w:line="240" w:lineRule="auto"/>
      </w:pPr>
      <w:r>
        <w:separator/>
      </w:r>
    </w:p>
  </w:endnote>
  <w:endnote w:type="continuationSeparator" w:id="0">
    <w:p w:rsidR="00DA175F" w:rsidRDefault="00DA175F" w:rsidP="005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8C" w:rsidRPr="005A738C" w:rsidRDefault="005A738C">
    <w:pPr>
      <w:pStyle w:val="Pieddepage"/>
      <w:rPr>
        <w:rFonts w:ascii="Arial" w:hAnsi="Arial" w:cs="Arial"/>
        <w:sz w:val="20"/>
        <w:szCs w:val="20"/>
      </w:rPr>
    </w:pPr>
    <w:r w:rsidRPr="005A738C">
      <w:rPr>
        <w:rFonts w:ascii="Arial" w:hAnsi="Arial" w:cs="Arial"/>
        <w:sz w:val="20"/>
        <w:szCs w:val="20"/>
      </w:rPr>
      <w:t>Durée de l’épreuve : 1 heure</w:t>
    </w:r>
  </w:p>
  <w:p w:rsidR="005A738C" w:rsidRPr="005A738C" w:rsidRDefault="005A738C">
    <w:pPr>
      <w:pStyle w:val="Pieddepage"/>
      <w:rPr>
        <w:rFonts w:ascii="Arial" w:hAnsi="Arial" w:cs="Arial"/>
        <w:sz w:val="20"/>
        <w:szCs w:val="20"/>
      </w:rPr>
    </w:pPr>
    <w:r w:rsidRPr="005A738C">
      <w:rPr>
        <w:rFonts w:ascii="Arial" w:hAnsi="Arial" w:cs="Arial"/>
        <w:sz w:val="20"/>
        <w:szCs w:val="20"/>
      </w:rPr>
      <w:t>Barème : Q1 : 4 points – Q2 : 3 points –Q3 :</w:t>
    </w:r>
    <w:r>
      <w:rPr>
        <w:rFonts w:ascii="Arial" w:hAnsi="Arial" w:cs="Arial"/>
        <w:sz w:val="20"/>
        <w:szCs w:val="20"/>
      </w:rPr>
      <w:t xml:space="preserve"> 1 p</w:t>
    </w:r>
    <w:r w:rsidRPr="005A738C">
      <w:rPr>
        <w:rFonts w:ascii="Arial" w:hAnsi="Arial" w:cs="Arial"/>
        <w:sz w:val="20"/>
        <w:szCs w:val="20"/>
      </w:rPr>
      <w:t>oint</w:t>
    </w:r>
  </w:p>
  <w:p w:rsidR="005A738C" w:rsidRDefault="005A7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5F" w:rsidRDefault="00DA175F" w:rsidP="005A738C">
      <w:pPr>
        <w:spacing w:after="0" w:line="240" w:lineRule="auto"/>
      </w:pPr>
      <w:r>
        <w:separator/>
      </w:r>
    </w:p>
  </w:footnote>
  <w:footnote w:type="continuationSeparator" w:id="0">
    <w:p w:rsidR="00DA175F" w:rsidRDefault="00DA175F" w:rsidP="005A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8C" w:rsidRDefault="005A738C">
    <w:pPr>
      <w:pStyle w:val="En-tte"/>
      <w:rPr>
        <w:rFonts w:ascii="Arial" w:hAnsi="Arial" w:cs="Arial"/>
        <w:b/>
      </w:rPr>
    </w:pPr>
    <w:r w:rsidRPr="005A738C">
      <w:rPr>
        <w:rFonts w:ascii="Arial" w:hAnsi="Arial" w:cs="Arial"/>
        <w:b/>
      </w:rPr>
      <w:t xml:space="preserve">UTBM 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</w:t>
    </w:r>
    <w:r w:rsidRPr="005A738C">
      <w:rPr>
        <w:rFonts w:ascii="Arial" w:hAnsi="Arial" w:cs="Arial"/>
        <w:b/>
      </w:rPr>
      <w:t>Médian TI05</w:t>
    </w:r>
  </w:p>
  <w:p w:rsidR="006E2066" w:rsidRPr="006E2066" w:rsidRDefault="006E2066" w:rsidP="006E2066">
    <w:pPr>
      <w:pStyle w:val="En-tte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TI05-2016P-MS01-01</w:t>
    </w:r>
  </w:p>
  <w:p w:rsidR="005A738C" w:rsidRDefault="005A7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2B0"/>
    <w:multiLevelType w:val="hybridMultilevel"/>
    <w:tmpl w:val="42DE8CD0"/>
    <w:lvl w:ilvl="0" w:tplc="81A876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96AB8"/>
    <w:multiLevelType w:val="hybridMultilevel"/>
    <w:tmpl w:val="CC044E9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887E7C"/>
    <w:multiLevelType w:val="hybridMultilevel"/>
    <w:tmpl w:val="B99AF7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D60ABB"/>
    <w:multiLevelType w:val="hybridMultilevel"/>
    <w:tmpl w:val="9B14C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E5D"/>
    <w:multiLevelType w:val="hybridMultilevel"/>
    <w:tmpl w:val="59A0A8E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FB5E3F"/>
    <w:multiLevelType w:val="hybridMultilevel"/>
    <w:tmpl w:val="CCB241C4"/>
    <w:lvl w:ilvl="0" w:tplc="81A876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F"/>
    <w:rsid w:val="0003619A"/>
    <w:rsid w:val="00105C38"/>
    <w:rsid w:val="001E4EC3"/>
    <w:rsid w:val="002E012F"/>
    <w:rsid w:val="003A06C4"/>
    <w:rsid w:val="0044639B"/>
    <w:rsid w:val="005A738C"/>
    <w:rsid w:val="006E2066"/>
    <w:rsid w:val="007B70EF"/>
    <w:rsid w:val="00892015"/>
    <w:rsid w:val="00910C98"/>
    <w:rsid w:val="00B42E65"/>
    <w:rsid w:val="00BE4D24"/>
    <w:rsid w:val="00DA175F"/>
    <w:rsid w:val="00D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C694-E16E-4551-9276-B50E26F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38C"/>
  </w:style>
  <w:style w:type="paragraph" w:styleId="Pieddepage">
    <w:name w:val="footer"/>
    <w:basedOn w:val="Normal"/>
    <w:link w:val="PieddepageCar"/>
    <w:uiPriority w:val="99"/>
    <w:unhideWhenUsed/>
    <w:rsid w:val="005A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3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EDEB7878</Template>
  <TotalTime>1</TotalTime>
  <Pages>5</Pages>
  <Words>677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2016-04-15T14:13:00Z</cp:lastPrinted>
  <dcterms:created xsi:type="dcterms:W3CDTF">2016-09-19T10:21:00Z</dcterms:created>
  <dcterms:modified xsi:type="dcterms:W3CDTF">2016-09-19T10:21:00Z</dcterms:modified>
</cp:coreProperties>
</file>