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FF" w:rsidRDefault="008A41FF"/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Final </w:t>
      </w:r>
    </w:p>
    <w:p w:rsidR="00F41F4E" w:rsidRDefault="00F41F4E" w:rsidP="00F41F4E">
      <w:pPr>
        <w:autoSpaceDE w:val="0"/>
        <w:autoSpaceDN w:val="0"/>
        <w:adjustRightInd w:val="0"/>
        <w:spacing w:after="0" w:line="240" w:lineRule="auto"/>
        <w:rPr>
          <w:rFonts w:ascii="CMSSBX10" w:hAnsi="CMSSBX10" w:cs="CMSSBX10"/>
          <w:color w:val="000000"/>
          <w:sz w:val="24"/>
          <w:szCs w:val="24"/>
        </w:rPr>
      </w:pPr>
    </w:p>
    <w:p w:rsidR="00530838" w:rsidRDefault="00530838" w:rsidP="00F41F4E">
      <w:pPr>
        <w:autoSpaceDE w:val="0"/>
        <w:autoSpaceDN w:val="0"/>
        <w:adjustRightInd w:val="0"/>
        <w:spacing w:after="0" w:line="240" w:lineRule="auto"/>
        <w:rPr>
          <w:rFonts w:ascii="CMSSBX10" w:hAnsi="CMSSBX10" w:cs="CMSSBX10"/>
          <w:color w:val="000000"/>
          <w:sz w:val="24"/>
          <w:szCs w:val="24"/>
        </w:rPr>
      </w:pPr>
    </w:p>
    <w:p w:rsidR="00530838" w:rsidRDefault="00530838" w:rsidP="00F41F4E">
      <w:pPr>
        <w:autoSpaceDE w:val="0"/>
        <w:autoSpaceDN w:val="0"/>
        <w:adjustRightInd w:val="0"/>
        <w:spacing w:after="0" w:line="240" w:lineRule="auto"/>
        <w:rPr>
          <w:rFonts w:ascii="CMSSBX10" w:hAnsi="CMSSBX10" w:cs="CMSSBX10"/>
          <w:color w:val="000000"/>
          <w:sz w:val="24"/>
          <w:szCs w:val="24"/>
        </w:rPr>
      </w:pPr>
    </w:p>
    <w:p w:rsidR="00F41F4E" w:rsidRPr="00530838" w:rsidRDefault="00882475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838">
        <w:rPr>
          <w:rFonts w:ascii="Times New Roman" w:hAnsi="Times New Roman" w:cs="Times New Roman"/>
          <w:b/>
          <w:color w:val="000000"/>
          <w:sz w:val="24"/>
          <w:szCs w:val="24"/>
        </w:rPr>
        <w:t>Exercice n°1 : Machines thermiques</w:t>
      </w:r>
    </w:p>
    <w:p w:rsidR="00882475" w:rsidRDefault="00882475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5ECE" w:rsidRPr="00882475" w:rsidRDefault="009E5ECE" w:rsidP="0088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2475">
        <w:rPr>
          <w:rFonts w:ascii="Times New Roman" w:hAnsi="Times New Roman" w:cs="Times New Roman"/>
        </w:rPr>
        <w:t>Un fluide décrit le cycle réversible ci-contre dans le sens (1, 2, 3, 4, 1)</w:t>
      </w:r>
      <w:r w:rsidR="00882475">
        <w:rPr>
          <w:rFonts w:ascii="Times New Roman" w:hAnsi="Times New Roman" w:cs="Times New Roman"/>
        </w:rPr>
        <w:t xml:space="preserve"> </w:t>
      </w:r>
      <w:r w:rsidRPr="00882475">
        <w:rPr>
          <w:rFonts w:ascii="Times New Roman" w:hAnsi="Times New Roman" w:cs="Times New Roman"/>
        </w:rPr>
        <w:t xml:space="preserve">ou dans le sens (1, 4, 3, 2, 1). Les transformations </w:t>
      </w:r>
      <w:r w:rsidR="00530838">
        <w:rPr>
          <w:rFonts w:ascii="Times New Roman" w:hAnsi="Times New Roman" w:cs="Times New Roman"/>
        </w:rPr>
        <w:t>1</w:t>
      </w:r>
      <w:r w:rsidRPr="00882475">
        <w:rPr>
          <w:rFonts w:ascii="Times New Roman" w:hAnsi="Times New Roman" w:cs="Times New Roman"/>
        </w:rPr>
        <w:t>2 et 34</w:t>
      </w:r>
      <w:r w:rsidR="00882475">
        <w:rPr>
          <w:rFonts w:ascii="Times New Roman" w:hAnsi="Times New Roman" w:cs="Times New Roman"/>
        </w:rPr>
        <w:t xml:space="preserve"> </w:t>
      </w:r>
      <w:r w:rsidRPr="00882475">
        <w:rPr>
          <w:rFonts w:ascii="Times New Roman" w:hAnsi="Times New Roman" w:cs="Times New Roman"/>
        </w:rPr>
        <w:t>sont des isochores et les transformations 23 et 41 sont des</w:t>
      </w:r>
      <w:r w:rsidR="00882475">
        <w:rPr>
          <w:rFonts w:ascii="Times New Roman" w:hAnsi="Times New Roman" w:cs="Times New Roman"/>
        </w:rPr>
        <w:t xml:space="preserve"> </w:t>
      </w:r>
      <w:r w:rsidRPr="00882475">
        <w:rPr>
          <w:rFonts w:ascii="Times New Roman" w:hAnsi="Times New Roman" w:cs="Times New Roman"/>
        </w:rPr>
        <w:t>isothermes. Les pression</w:t>
      </w:r>
      <w:r w:rsidR="00882475">
        <w:rPr>
          <w:rFonts w:ascii="Times New Roman" w:hAnsi="Times New Roman" w:cs="Times New Roman"/>
        </w:rPr>
        <w:t>s</w:t>
      </w:r>
      <w:r w:rsidRPr="00882475">
        <w:rPr>
          <w:rFonts w:ascii="Times New Roman" w:hAnsi="Times New Roman" w:cs="Times New Roman"/>
        </w:rPr>
        <w:t>, volume</w:t>
      </w:r>
      <w:r w:rsidR="00882475">
        <w:rPr>
          <w:rFonts w:ascii="Times New Roman" w:hAnsi="Times New Roman" w:cs="Times New Roman"/>
        </w:rPr>
        <w:t>s</w:t>
      </w:r>
      <w:r w:rsidRPr="00882475">
        <w:rPr>
          <w:rFonts w:ascii="Times New Roman" w:hAnsi="Times New Roman" w:cs="Times New Roman"/>
        </w:rPr>
        <w:t>, température</w:t>
      </w:r>
      <w:r w:rsidR="00882475">
        <w:rPr>
          <w:rFonts w:ascii="Times New Roman" w:hAnsi="Times New Roman" w:cs="Times New Roman"/>
        </w:rPr>
        <w:t>s</w:t>
      </w:r>
      <w:r w:rsidRPr="00882475">
        <w:rPr>
          <w:rFonts w:ascii="Times New Roman" w:hAnsi="Times New Roman" w:cs="Times New Roman"/>
        </w:rPr>
        <w:t xml:space="preserve"> sont notés respectivement</w:t>
      </w:r>
      <w:r w:rsidR="00882475">
        <w:rPr>
          <w:rFonts w:ascii="Times New Roman" w:hAnsi="Times New Roman" w:cs="Times New Roman"/>
        </w:rPr>
        <w:t xml:space="preserve"> </w:t>
      </w:r>
      <w:r w:rsidRPr="00882475">
        <w:rPr>
          <w:rFonts w:ascii="Times New Roman" w:hAnsi="Times New Roman" w:cs="Times New Roman"/>
        </w:rPr>
        <w:t>P, V , T.</w:t>
      </w:r>
    </w:p>
    <w:p w:rsidR="009E5ECE" w:rsidRPr="00882475" w:rsidRDefault="009E5ECE" w:rsidP="0088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2475">
        <w:rPr>
          <w:rFonts w:ascii="Times New Roman" w:hAnsi="Times New Roman" w:cs="Times New Roman"/>
        </w:rPr>
        <w:t xml:space="preserve">Toute grandeur affectée d’un indice </w:t>
      </w:r>
      <w:r w:rsidR="00530838">
        <w:rPr>
          <w:rFonts w:ascii="Times New Roman" w:hAnsi="Times New Roman" w:cs="Times New Roman"/>
        </w:rPr>
        <w:t>i</w:t>
      </w:r>
      <w:r w:rsidRPr="00882475">
        <w:rPr>
          <w:rFonts w:ascii="Times New Roman" w:hAnsi="Times New Roman" w:cs="Times New Roman"/>
        </w:rPr>
        <w:t xml:space="preserve"> {1, 2, 3, 4} se rapportera</w:t>
      </w:r>
      <w:r w:rsidR="00882475">
        <w:rPr>
          <w:rFonts w:ascii="Times New Roman" w:hAnsi="Times New Roman" w:cs="Times New Roman"/>
        </w:rPr>
        <w:t xml:space="preserve"> </w:t>
      </w:r>
      <w:r w:rsidRPr="00882475">
        <w:rPr>
          <w:rFonts w:ascii="Times New Roman" w:hAnsi="Times New Roman" w:cs="Times New Roman"/>
        </w:rPr>
        <w:t>respectivement aux points 1,2,3,4 du diagramme.</w:t>
      </w:r>
    </w:p>
    <w:p w:rsidR="00882475" w:rsidRPr="00530838" w:rsidRDefault="009E5ECE" w:rsidP="009E5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0838">
        <w:rPr>
          <w:rFonts w:ascii="Times New Roman" w:hAnsi="Times New Roman" w:cs="Times New Roman"/>
        </w:rPr>
        <w:t>Donner la signification de l’aire intérieure du cycle</w:t>
      </w:r>
      <w:r w:rsidR="00AB720A">
        <w:rPr>
          <w:rFonts w:ascii="Times New Roman" w:hAnsi="Times New Roman" w:cs="Times New Roman"/>
        </w:rPr>
        <w:t xml:space="preserve"> dans le diagramme de Clapeyron</w:t>
      </w:r>
      <w:r w:rsidRPr="00530838">
        <w:rPr>
          <w:rFonts w:ascii="Times New Roman" w:hAnsi="Times New Roman" w:cs="Times New Roman"/>
        </w:rPr>
        <w:t xml:space="preserve">. </w:t>
      </w:r>
      <w:r w:rsidR="00AB720A">
        <w:rPr>
          <w:rFonts w:ascii="Times New Roman" w:hAnsi="Times New Roman" w:cs="Times New Roman"/>
        </w:rPr>
        <w:t xml:space="preserve">Tracer ce cycle en sachant que </w:t>
      </w:r>
      <w:r w:rsidR="00AB720A" w:rsidRPr="00530838">
        <w:rPr>
          <w:rFonts w:ascii="Times New Roman" w:hAnsi="Times New Roman" w:cs="Times New Roman"/>
        </w:rPr>
        <w:t>V</w:t>
      </w:r>
      <w:r w:rsidR="00AB720A" w:rsidRPr="00530838">
        <w:rPr>
          <w:rFonts w:ascii="Times New Roman" w:hAnsi="Times New Roman" w:cs="Times New Roman"/>
          <w:vertAlign w:val="subscript"/>
        </w:rPr>
        <w:t>4</w:t>
      </w:r>
      <w:r w:rsidR="00AB720A" w:rsidRPr="00530838">
        <w:rPr>
          <w:rFonts w:ascii="Times New Roman" w:hAnsi="Times New Roman" w:cs="Times New Roman"/>
        </w:rPr>
        <w:t xml:space="preserve"> = 2 V</w:t>
      </w:r>
      <w:r w:rsidR="00AB720A" w:rsidRPr="00530838">
        <w:rPr>
          <w:rFonts w:ascii="Times New Roman" w:hAnsi="Times New Roman" w:cs="Times New Roman"/>
          <w:vertAlign w:val="subscript"/>
        </w:rPr>
        <w:t>1</w:t>
      </w:r>
      <w:r w:rsidR="00AB720A" w:rsidRPr="00530838">
        <w:rPr>
          <w:rFonts w:ascii="Times New Roman" w:hAnsi="Times New Roman" w:cs="Times New Roman"/>
        </w:rPr>
        <w:t>, T</w:t>
      </w:r>
      <w:r w:rsidR="00AB720A" w:rsidRPr="00530838">
        <w:rPr>
          <w:rFonts w:ascii="Times New Roman" w:hAnsi="Times New Roman" w:cs="Times New Roman"/>
          <w:vertAlign w:val="subscript"/>
        </w:rPr>
        <w:t>1</w:t>
      </w:r>
      <w:r w:rsidR="00AB720A" w:rsidRPr="00530838">
        <w:rPr>
          <w:rFonts w:ascii="Times New Roman" w:hAnsi="Times New Roman" w:cs="Times New Roman"/>
        </w:rPr>
        <w:t xml:space="preserve"> = 300 K, T</w:t>
      </w:r>
      <w:r w:rsidR="00AB720A" w:rsidRPr="00530838">
        <w:rPr>
          <w:rFonts w:ascii="Times New Roman" w:hAnsi="Times New Roman" w:cs="Times New Roman"/>
          <w:vertAlign w:val="subscript"/>
        </w:rPr>
        <w:t>2</w:t>
      </w:r>
      <w:r w:rsidR="00AB720A" w:rsidRPr="00530838">
        <w:rPr>
          <w:rFonts w:ascii="Times New Roman" w:hAnsi="Times New Roman" w:cs="Times New Roman"/>
        </w:rPr>
        <w:t xml:space="preserve"> = 400</w:t>
      </w:r>
      <w:r w:rsidR="00AB720A">
        <w:rPr>
          <w:rFonts w:ascii="Times New Roman" w:hAnsi="Times New Roman" w:cs="Times New Roman"/>
        </w:rPr>
        <w:t xml:space="preserve"> K.</w:t>
      </w:r>
      <w:r w:rsidR="00AB720A" w:rsidRPr="00530838">
        <w:rPr>
          <w:rFonts w:ascii="Times New Roman" w:hAnsi="Times New Roman" w:cs="Times New Roman"/>
        </w:rPr>
        <w:t xml:space="preserve"> </w:t>
      </w:r>
      <w:r w:rsidRPr="00530838">
        <w:rPr>
          <w:rFonts w:ascii="Times New Roman" w:hAnsi="Times New Roman" w:cs="Times New Roman"/>
        </w:rPr>
        <w:t>Dans quel</w:t>
      </w:r>
      <w:r w:rsidR="00882475" w:rsidRPr="00530838">
        <w:rPr>
          <w:rFonts w:ascii="Times New Roman" w:hAnsi="Times New Roman" w:cs="Times New Roman"/>
        </w:rPr>
        <w:t xml:space="preserve"> </w:t>
      </w:r>
      <w:r w:rsidRPr="00530838">
        <w:rPr>
          <w:rFonts w:ascii="Times New Roman" w:hAnsi="Times New Roman" w:cs="Times New Roman"/>
        </w:rPr>
        <w:t>sens sera parcouru le cycle s’il est moteur ?</w:t>
      </w:r>
      <w:r w:rsidR="00882475" w:rsidRPr="00530838">
        <w:rPr>
          <w:rFonts w:ascii="Times New Roman" w:hAnsi="Times New Roman" w:cs="Times New Roman"/>
        </w:rPr>
        <w:t xml:space="preserve"> </w:t>
      </w:r>
    </w:p>
    <w:p w:rsidR="00882475" w:rsidRPr="00AB720A" w:rsidRDefault="009E5ECE" w:rsidP="005308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20A">
        <w:rPr>
          <w:rFonts w:ascii="Times New Roman" w:hAnsi="Times New Roman" w:cs="Times New Roman"/>
        </w:rPr>
        <w:t>On note Q</w:t>
      </w:r>
      <w:r w:rsidRPr="00AB720A">
        <w:rPr>
          <w:rFonts w:ascii="Times New Roman" w:hAnsi="Times New Roman" w:cs="Times New Roman"/>
          <w:vertAlign w:val="subscript"/>
        </w:rPr>
        <w:t>ij</w:t>
      </w:r>
      <w:r w:rsidRPr="00AB720A">
        <w:rPr>
          <w:rFonts w:ascii="Times New Roman" w:hAnsi="Times New Roman" w:cs="Times New Roman"/>
        </w:rPr>
        <w:t xml:space="preserve"> et W</w:t>
      </w:r>
      <w:r w:rsidRPr="00AB720A">
        <w:rPr>
          <w:rFonts w:ascii="Times New Roman" w:hAnsi="Times New Roman" w:cs="Times New Roman"/>
          <w:vertAlign w:val="subscript"/>
        </w:rPr>
        <w:t>ij</w:t>
      </w:r>
      <w:r w:rsidRPr="00AB720A">
        <w:rPr>
          <w:rFonts w:ascii="Times New Roman" w:hAnsi="Times New Roman" w:cs="Times New Roman"/>
        </w:rPr>
        <w:t xml:space="preserve"> les chaleur et travail échangés par le fluide lors d’une transformation</w:t>
      </w:r>
      <w:r w:rsidR="00530838" w:rsidRPr="00AB720A">
        <w:rPr>
          <w:rFonts w:ascii="Times New Roman" w:hAnsi="Times New Roman" w:cs="Times New Roman"/>
        </w:rPr>
        <w:t xml:space="preserve"> </w:t>
      </w:r>
      <w:r w:rsidRPr="00AB720A">
        <w:rPr>
          <w:rFonts w:ascii="Times New Roman" w:hAnsi="Times New Roman" w:cs="Times New Roman"/>
        </w:rPr>
        <w:t xml:space="preserve">ij. Le fluide se comportant comme un gaz parfait, </w:t>
      </w:r>
      <w:r w:rsidR="00AB720A">
        <w:rPr>
          <w:rFonts w:ascii="Times New Roman" w:hAnsi="Times New Roman" w:cs="Times New Roman"/>
        </w:rPr>
        <w:t>exprimer</w:t>
      </w:r>
      <w:r w:rsidR="00882475" w:rsidRPr="00AB720A">
        <w:rPr>
          <w:rFonts w:ascii="Times New Roman" w:hAnsi="Times New Roman" w:cs="Times New Roman"/>
        </w:rPr>
        <w:t xml:space="preserve"> </w:t>
      </w:r>
      <w:r w:rsidRPr="00AB720A">
        <w:rPr>
          <w:rFonts w:ascii="Times New Roman" w:hAnsi="Times New Roman" w:cs="Times New Roman"/>
        </w:rPr>
        <w:t>Q</w:t>
      </w:r>
      <w:r w:rsidRPr="00AB720A">
        <w:rPr>
          <w:rFonts w:ascii="Times New Roman" w:hAnsi="Times New Roman" w:cs="Times New Roman"/>
          <w:vertAlign w:val="subscript"/>
        </w:rPr>
        <w:t>23</w:t>
      </w:r>
      <w:r w:rsidRPr="00AB720A">
        <w:rPr>
          <w:rFonts w:ascii="Times New Roman" w:hAnsi="Times New Roman" w:cs="Times New Roman"/>
        </w:rPr>
        <w:t xml:space="preserve"> et W</w:t>
      </w:r>
      <w:r w:rsidRPr="00AB720A">
        <w:rPr>
          <w:rFonts w:ascii="Times New Roman" w:hAnsi="Times New Roman" w:cs="Times New Roman"/>
          <w:vertAlign w:val="subscript"/>
        </w:rPr>
        <w:t>23</w:t>
      </w:r>
      <w:r w:rsidRPr="00AB720A">
        <w:rPr>
          <w:rFonts w:ascii="Times New Roman" w:hAnsi="Times New Roman" w:cs="Times New Roman"/>
        </w:rPr>
        <w:t>, Q</w:t>
      </w:r>
      <w:r w:rsidRPr="00AB720A">
        <w:rPr>
          <w:rFonts w:ascii="Times New Roman" w:hAnsi="Times New Roman" w:cs="Times New Roman"/>
          <w:vertAlign w:val="subscript"/>
        </w:rPr>
        <w:t>41</w:t>
      </w:r>
      <w:r w:rsidRPr="00AB720A">
        <w:rPr>
          <w:rFonts w:ascii="Times New Roman" w:hAnsi="Times New Roman" w:cs="Times New Roman"/>
        </w:rPr>
        <w:t xml:space="preserve"> et W</w:t>
      </w:r>
      <w:r w:rsidRPr="00AB720A">
        <w:rPr>
          <w:rFonts w:ascii="Times New Roman" w:hAnsi="Times New Roman" w:cs="Times New Roman"/>
          <w:vertAlign w:val="subscript"/>
        </w:rPr>
        <w:t>41</w:t>
      </w:r>
      <w:r w:rsidRPr="00AB720A">
        <w:rPr>
          <w:rFonts w:ascii="Times New Roman" w:hAnsi="Times New Roman" w:cs="Times New Roman"/>
        </w:rPr>
        <w:t>, W</w:t>
      </w:r>
      <w:r w:rsidRPr="00AB720A">
        <w:rPr>
          <w:rFonts w:ascii="Times New Roman" w:hAnsi="Times New Roman" w:cs="Times New Roman"/>
          <w:vertAlign w:val="subscript"/>
        </w:rPr>
        <w:t>12</w:t>
      </w:r>
      <w:r w:rsidRPr="00AB720A">
        <w:rPr>
          <w:rFonts w:ascii="Times New Roman" w:hAnsi="Times New Roman" w:cs="Times New Roman"/>
        </w:rPr>
        <w:t xml:space="preserve"> et W</w:t>
      </w:r>
      <w:r w:rsidRPr="00AB720A">
        <w:rPr>
          <w:rFonts w:ascii="Times New Roman" w:hAnsi="Times New Roman" w:cs="Times New Roman"/>
          <w:vertAlign w:val="subscript"/>
        </w:rPr>
        <w:t>34</w:t>
      </w:r>
      <w:r w:rsidRPr="00AB720A">
        <w:rPr>
          <w:rFonts w:ascii="Times New Roman" w:hAnsi="Times New Roman" w:cs="Times New Roman"/>
        </w:rPr>
        <w:t>, Q</w:t>
      </w:r>
      <w:r w:rsidRPr="00AB720A">
        <w:rPr>
          <w:rFonts w:ascii="Times New Roman" w:hAnsi="Times New Roman" w:cs="Times New Roman"/>
          <w:vertAlign w:val="subscript"/>
        </w:rPr>
        <w:t>12</w:t>
      </w:r>
      <w:r w:rsidRPr="00AB720A">
        <w:rPr>
          <w:rFonts w:ascii="Times New Roman" w:hAnsi="Times New Roman" w:cs="Times New Roman"/>
        </w:rPr>
        <w:t xml:space="preserve"> et Q</w:t>
      </w:r>
      <w:r w:rsidRPr="00AB720A">
        <w:rPr>
          <w:rFonts w:ascii="Times New Roman" w:hAnsi="Times New Roman" w:cs="Times New Roman"/>
          <w:vertAlign w:val="subscript"/>
        </w:rPr>
        <w:t>34</w:t>
      </w:r>
      <w:r w:rsidRPr="00AB720A">
        <w:rPr>
          <w:rFonts w:ascii="Times New Roman" w:hAnsi="Times New Roman" w:cs="Times New Roman"/>
        </w:rPr>
        <w:t>.</w:t>
      </w:r>
      <w:r w:rsidR="00882475" w:rsidRPr="00AB720A">
        <w:rPr>
          <w:rFonts w:ascii="Times New Roman" w:hAnsi="Times New Roman" w:cs="Times New Roman"/>
        </w:rPr>
        <w:t xml:space="preserve"> </w:t>
      </w:r>
    </w:p>
    <w:p w:rsidR="00882475" w:rsidRPr="00530838" w:rsidRDefault="009E5ECE" w:rsidP="005308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0838">
        <w:rPr>
          <w:rFonts w:ascii="Times New Roman" w:hAnsi="Times New Roman" w:cs="Times New Roman"/>
        </w:rPr>
        <w:t>On étudie le cycle dans le sens moteur. En raison de la technologie du moteur, la seule chaleur</w:t>
      </w:r>
      <w:r w:rsidR="00882475" w:rsidRPr="00530838">
        <w:rPr>
          <w:rFonts w:ascii="Times New Roman" w:hAnsi="Times New Roman" w:cs="Times New Roman"/>
        </w:rPr>
        <w:t xml:space="preserve"> </w:t>
      </w:r>
      <w:r w:rsidRPr="00530838">
        <w:rPr>
          <w:rFonts w:ascii="Times New Roman" w:hAnsi="Times New Roman" w:cs="Times New Roman"/>
        </w:rPr>
        <w:t>réellement dépensée est celle qu’on fournit au fluide sur l’isotherme T</w:t>
      </w:r>
      <w:r w:rsidRPr="00530838">
        <w:rPr>
          <w:rFonts w:ascii="Times New Roman" w:hAnsi="Times New Roman" w:cs="Times New Roman"/>
          <w:vertAlign w:val="subscript"/>
        </w:rPr>
        <w:t>2</w:t>
      </w:r>
      <w:r w:rsidRPr="00530838">
        <w:rPr>
          <w:rFonts w:ascii="Times New Roman" w:hAnsi="Times New Roman" w:cs="Times New Roman"/>
        </w:rPr>
        <w:t>.</w:t>
      </w:r>
      <w:r w:rsidR="00882475" w:rsidRPr="00530838">
        <w:rPr>
          <w:rFonts w:ascii="Times New Roman" w:hAnsi="Times New Roman" w:cs="Times New Roman"/>
        </w:rPr>
        <w:t xml:space="preserve"> </w:t>
      </w:r>
      <w:r w:rsidRPr="00530838">
        <w:rPr>
          <w:rFonts w:ascii="Times New Roman" w:hAnsi="Times New Roman" w:cs="Times New Roman"/>
        </w:rPr>
        <w:t>Écrire le rendement du moteur en fonction des Q</w:t>
      </w:r>
      <w:r w:rsidR="00530838" w:rsidRPr="00530838">
        <w:rPr>
          <w:rFonts w:ascii="Times New Roman" w:hAnsi="Times New Roman" w:cs="Times New Roman"/>
          <w:vertAlign w:val="subscript"/>
        </w:rPr>
        <w:t>ij</w:t>
      </w:r>
      <w:r w:rsidRPr="00530838">
        <w:rPr>
          <w:rFonts w:ascii="Times New Roman" w:hAnsi="Times New Roman" w:cs="Times New Roman"/>
        </w:rPr>
        <w:t>.</w:t>
      </w:r>
      <w:r w:rsidR="00882475" w:rsidRPr="00530838">
        <w:rPr>
          <w:rFonts w:ascii="Times New Roman" w:hAnsi="Times New Roman" w:cs="Times New Roman"/>
        </w:rPr>
        <w:t xml:space="preserve"> </w:t>
      </w:r>
    </w:p>
    <w:p w:rsidR="00882475" w:rsidRPr="00530838" w:rsidRDefault="009E5ECE" w:rsidP="009E5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30838">
        <w:rPr>
          <w:rFonts w:ascii="Times New Roman" w:hAnsi="Times New Roman" w:cs="Times New Roman"/>
        </w:rPr>
        <w:t xml:space="preserve">Le coefficient isentropique du gaz parfait est </w:t>
      </w:r>
      <w:r w:rsidR="00AB720A" w:rsidRPr="00AB720A">
        <w:rPr>
          <w:rFonts w:ascii="Symbol" w:hAnsi="Symbol" w:cs="Times New Roman"/>
        </w:rPr>
        <w:t></w:t>
      </w:r>
      <w:r w:rsidRPr="00530838">
        <w:rPr>
          <w:rFonts w:ascii="Times New Roman" w:hAnsi="Times New Roman" w:cs="Times New Roman"/>
        </w:rPr>
        <w:t xml:space="preserve"> = 7</w:t>
      </w:r>
      <w:r w:rsidR="00882475" w:rsidRPr="00530838">
        <w:rPr>
          <w:rFonts w:ascii="Times New Roman" w:hAnsi="Times New Roman" w:cs="Times New Roman"/>
        </w:rPr>
        <w:t>/5</w:t>
      </w:r>
      <w:r w:rsidRPr="00530838">
        <w:rPr>
          <w:rFonts w:ascii="Times New Roman" w:hAnsi="Times New Roman" w:cs="Times New Roman"/>
        </w:rPr>
        <w:t>. Le cycle est parcouru par une mole de gaz</w:t>
      </w:r>
      <w:r w:rsidR="00882475" w:rsidRPr="00530838">
        <w:rPr>
          <w:rFonts w:ascii="Times New Roman" w:hAnsi="Times New Roman" w:cs="Times New Roman"/>
        </w:rPr>
        <w:t xml:space="preserve"> </w:t>
      </w:r>
      <w:r w:rsidRPr="00530838">
        <w:rPr>
          <w:rFonts w:ascii="Times New Roman" w:hAnsi="Times New Roman" w:cs="Times New Roman"/>
        </w:rPr>
        <w:t>parfait.</w:t>
      </w:r>
      <w:r w:rsidR="00882475" w:rsidRPr="00530838">
        <w:rPr>
          <w:rFonts w:ascii="Times New Roman" w:hAnsi="Times New Roman" w:cs="Times New Roman"/>
        </w:rPr>
        <w:t xml:space="preserve"> </w:t>
      </w:r>
      <w:r w:rsidRPr="00530838">
        <w:rPr>
          <w:rFonts w:ascii="Times New Roman" w:hAnsi="Times New Roman" w:cs="Times New Roman"/>
        </w:rPr>
        <w:t>Calculer Q</w:t>
      </w:r>
      <w:r w:rsidRPr="00530838">
        <w:rPr>
          <w:rFonts w:ascii="Times New Roman" w:hAnsi="Times New Roman" w:cs="Times New Roman"/>
          <w:vertAlign w:val="subscript"/>
        </w:rPr>
        <w:t>12</w:t>
      </w:r>
      <w:r w:rsidRPr="00530838">
        <w:rPr>
          <w:rFonts w:ascii="Times New Roman" w:hAnsi="Times New Roman" w:cs="Times New Roman"/>
        </w:rPr>
        <w:t>, Q</w:t>
      </w:r>
      <w:r w:rsidRPr="00530838">
        <w:rPr>
          <w:rFonts w:ascii="Times New Roman" w:hAnsi="Times New Roman" w:cs="Times New Roman"/>
          <w:vertAlign w:val="subscript"/>
        </w:rPr>
        <w:t>23</w:t>
      </w:r>
      <w:r w:rsidRPr="00530838">
        <w:rPr>
          <w:rFonts w:ascii="Times New Roman" w:hAnsi="Times New Roman" w:cs="Times New Roman"/>
        </w:rPr>
        <w:t xml:space="preserve"> et Q</w:t>
      </w:r>
      <w:r w:rsidRPr="00530838">
        <w:rPr>
          <w:rFonts w:ascii="Times New Roman" w:hAnsi="Times New Roman" w:cs="Times New Roman"/>
          <w:vertAlign w:val="subscript"/>
        </w:rPr>
        <w:t>41</w:t>
      </w:r>
      <w:r w:rsidRPr="00530838">
        <w:rPr>
          <w:rFonts w:ascii="Times New Roman" w:hAnsi="Times New Roman" w:cs="Times New Roman"/>
        </w:rPr>
        <w:t>.</w:t>
      </w:r>
      <w:r w:rsidR="00882475" w:rsidRPr="00530838">
        <w:rPr>
          <w:rFonts w:ascii="Times New Roman" w:hAnsi="Times New Roman" w:cs="Times New Roman"/>
        </w:rPr>
        <w:t xml:space="preserve"> </w:t>
      </w:r>
    </w:p>
    <w:p w:rsidR="009E5ECE" w:rsidRPr="00530838" w:rsidRDefault="009E5ECE" w:rsidP="009E5EC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30838">
        <w:rPr>
          <w:rFonts w:ascii="Times New Roman" w:hAnsi="Times New Roman" w:cs="Times New Roman"/>
        </w:rPr>
        <w:t>Exprimer le rendement en fonction de T</w:t>
      </w:r>
      <w:r w:rsidRPr="00530838">
        <w:rPr>
          <w:rFonts w:ascii="Times New Roman" w:hAnsi="Times New Roman" w:cs="Times New Roman"/>
          <w:vertAlign w:val="subscript"/>
        </w:rPr>
        <w:t>1</w:t>
      </w:r>
      <w:r w:rsidRPr="00530838">
        <w:rPr>
          <w:rFonts w:ascii="Times New Roman" w:hAnsi="Times New Roman" w:cs="Times New Roman"/>
        </w:rPr>
        <w:t xml:space="preserve"> et T</w:t>
      </w:r>
      <w:r w:rsidRPr="00530838">
        <w:rPr>
          <w:rFonts w:ascii="Times New Roman" w:hAnsi="Times New Roman" w:cs="Times New Roman"/>
          <w:vertAlign w:val="subscript"/>
        </w:rPr>
        <w:t>2</w:t>
      </w:r>
      <w:r w:rsidRPr="00530838">
        <w:rPr>
          <w:rFonts w:ascii="Times New Roman" w:hAnsi="Times New Roman" w:cs="Times New Roman"/>
        </w:rPr>
        <w:t xml:space="preserve"> et le calculer numériquement.</w:t>
      </w:r>
      <w:r w:rsidR="00AB720A" w:rsidRPr="00AB720A">
        <w:rPr>
          <w:rFonts w:ascii="Times New Roman" w:hAnsi="Times New Roman" w:cs="Times New Roman"/>
        </w:rPr>
        <w:t xml:space="preserve"> </w:t>
      </w:r>
      <w:r w:rsidR="00AB720A" w:rsidRPr="00530838">
        <w:rPr>
          <w:rFonts w:ascii="Times New Roman" w:hAnsi="Times New Roman" w:cs="Times New Roman"/>
        </w:rPr>
        <w:t>R = 8, 314 J.K</w:t>
      </w:r>
      <w:r w:rsidR="00AB720A" w:rsidRPr="00530838">
        <w:rPr>
          <w:rFonts w:ascii="Times New Roman" w:hAnsi="Times New Roman" w:cs="Times New Roman"/>
          <w:vertAlign w:val="superscript"/>
        </w:rPr>
        <w:t>−1</w:t>
      </w:r>
      <w:r w:rsidR="00AB720A" w:rsidRPr="00530838">
        <w:rPr>
          <w:rFonts w:ascii="Times New Roman" w:hAnsi="Times New Roman" w:cs="Times New Roman"/>
        </w:rPr>
        <w:t>.mol</w:t>
      </w:r>
      <w:r w:rsidR="00AB720A" w:rsidRPr="00530838">
        <w:rPr>
          <w:rFonts w:ascii="Times New Roman" w:hAnsi="Times New Roman" w:cs="Times New Roman"/>
          <w:vertAlign w:val="superscript"/>
        </w:rPr>
        <w:t>−1</w:t>
      </w:r>
      <w:r w:rsidR="00AB720A">
        <w:rPr>
          <w:rFonts w:ascii="Times New Roman" w:hAnsi="Times New Roman" w:cs="Times New Roman"/>
        </w:rPr>
        <w:t>.</w:t>
      </w:r>
    </w:p>
    <w:p w:rsidR="009E5ECE" w:rsidRDefault="009E5EC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838" w:rsidRPr="00F41F4E" w:rsidRDefault="00530838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F4E" w:rsidRPr="00530838" w:rsidRDefault="00882475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838">
        <w:rPr>
          <w:rFonts w:ascii="Times New Roman" w:hAnsi="Times New Roman" w:cs="Times New Roman"/>
          <w:b/>
          <w:color w:val="000000"/>
          <w:sz w:val="24"/>
          <w:szCs w:val="24"/>
        </w:rPr>
        <w:t>Exercice n ° 2</w:t>
      </w:r>
      <w:r w:rsidR="00F41F4E" w:rsidRPr="00530838">
        <w:rPr>
          <w:rFonts w:ascii="Times New Roman" w:hAnsi="Times New Roman" w:cs="Times New Roman"/>
          <w:b/>
          <w:color w:val="000000"/>
          <w:sz w:val="24"/>
          <w:szCs w:val="24"/>
        </w:rPr>
        <w:t> : Turbomoteur</w:t>
      </w:r>
    </w:p>
    <w:p w:rsidR="00F41F4E" w:rsidRPr="00530838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Un turbomoteur est constitué d’un compresseur, d’une chambre de combustion, d’une turbine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gaz et d’un échangeur thermique.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Dans l’état initial A, l’air considéré comme un gaz parfait est pris sous la température T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 = 290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et à la pression P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 = 1 bar (M = 29 g.mol</w:t>
      </w:r>
      <w:r w:rsidRPr="00B609F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 ; </w:t>
      </w:r>
      <w:r w:rsidR="00B609F8" w:rsidRPr="00B609F8">
        <w:rPr>
          <w:rFonts w:ascii="Symbol" w:hAnsi="Symbol" w:cs="Times New Roman"/>
          <w:color w:val="000000"/>
          <w:sz w:val="24"/>
          <w:szCs w:val="24"/>
        </w:rPr>
        <w:t>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 = 1, 4).</w:t>
      </w:r>
    </w:p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On fait subir à une masse m = 1 kg un cycle dont on suppose toutes les transformations réversibles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et qui se compose de différentes étapes :</w:t>
      </w:r>
    </w:p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- L’air est initialement comprimé isentropiquement de A à B où sa pression est P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. On note 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taux de compression : </w:t>
      </w:r>
      <w:r w:rsidRPr="007C2D20">
        <w:rPr>
          <w:rFonts w:ascii="Symbol" w:hAnsi="Symbol" w:cs="Times New Roman"/>
          <w:color w:val="000000"/>
          <w:sz w:val="24"/>
          <w:szCs w:val="24"/>
        </w:rPr>
        <w:t>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 = P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= 5.</w:t>
      </w:r>
    </w:p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- Le carburant est alors injecté dans l’air comprimé et la combustion se fait à pression constante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dans la chambre de combustion ; le carburant introduit ne modifie pas sensiblement le nombre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de moles du fluide qui décrit le cycle. BC est une détente isobare.</w:t>
      </w:r>
    </w:p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- Les gaz à température élevée pénètrent dans la turbine où ils subissent une détente isentropique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jusqu’à un état D caractérisé par P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0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F4E" w:rsidRPr="00F41F4E" w:rsidRDefault="00F41F4E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- Enfin, ils sont soumis à un refroidissement isobare réversible dans un échangeur thermique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jusqu’à retrouver leurs conditions physiques initiales.</w:t>
      </w:r>
    </w:p>
    <w:p w:rsidR="00F41F4E" w:rsidRDefault="00F41F4E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Représenter les évolutions du gaz dans le diagramme de Clapeyron (P, V) et le diagramme (T, S). </w:t>
      </w:r>
    </w:p>
    <w:p w:rsidR="001F34CC" w:rsidRDefault="001F34CC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Déterminer les relations entre les températures et pressions sur les transformations isentropiques.  </w:t>
      </w:r>
    </w:p>
    <w:p w:rsidR="001F34CC" w:rsidRDefault="001F34CC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Déterminer les expressions des quantités de chaleur sur les 4 phases du cycle en fonction des températures. </w:t>
      </w:r>
    </w:p>
    <w:p w:rsidR="00F23D15" w:rsidRDefault="00F41F4E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Définir le rendement de ce cycle en fonction </w:t>
      </w:r>
      <w:r w:rsidR="00F23D15">
        <w:rPr>
          <w:rFonts w:ascii="Times New Roman" w:hAnsi="Times New Roman" w:cs="Times New Roman"/>
          <w:color w:val="000000"/>
          <w:sz w:val="24"/>
          <w:szCs w:val="24"/>
        </w:rPr>
        <w:t xml:space="preserve">des températures puis en fonction 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1F34CC" w:rsidRPr="001F34CC">
        <w:rPr>
          <w:rFonts w:ascii="Symbol" w:hAnsi="Symbol" w:cs="Times New Roman"/>
          <w:color w:val="000000"/>
          <w:sz w:val="24"/>
          <w:szCs w:val="24"/>
        </w:rPr>
        <w:t>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 xml:space="preserve"> et de </w:t>
      </w:r>
      <w:r w:rsidRPr="001F34CC">
        <w:rPr>
          <w:rFonts w:ascii="Symbol" w:hAnsi="Symbol" w:cs="Times New Roman"/>
          <w:color w:val="000000"/>
          <w:sz w:val="24"/>
          <w:szCs w:val="24"/>
        </w:rPr>
        <w:t>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F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1F4E" w:rsidRDefault="001F34CC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Calculer ce rendement.</w:t>
      </w:r>
    </w:p>
    <w:p w:rsidR="00445CB4" w:rsidRPr="001F34CC" w:rsidRDefault="00445CB4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Calculer la température T</w:t>
      </w:r>
      <w:r w:rsidRPr="00445CB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 gaz dans l’état B. </w:t>
      </w:r>
    </w:p>
    <w:p w:rsidR="00F41F4E" w:rsidRDefault="00F41F4E" w:rsidP="00F41F4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1F4E">
        <w:rPr>
          <w:rFonts w:ascii="Times New Roman" w:hAnsi="Times New Roman" w:cs="Times New Roman"/>
          <w:color w:val="000000"/>
          <w:sz w:val="24"/>
          <w:szCs w:val="24"/>
        </w:rPr>
        <w:t>Calculer la température maximale atteinte par les gaz de combustion sachant que m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 xml:space="preserve"> = 50 g de carburant ont été injectés dans l’air et que le pouvoir calorifique de ce carburant est q = 50 000kJ.kg</w:t>
      </w:r>
      <w:r w:rsidRPr="00F41F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F41F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F4E" w:rsidRDefault="00445CB4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>onn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 :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 xml:space="preserve"> R = 8, 314 J.K</w:t>
      </w:r>
      <w:r w:rsidRPr="001F34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>.mol</w:t>
      </w:r>
      <w:r w:rsidRPr="001F34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−1</w:t>
      </w:r>
      <w:r w:rsidRPr="001F34C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, C</w:t>
      </w:r>
      <w:r w:rsidRPr="00445CB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1 kJ/kg.K</w:t>
      </w:r>
    </w:p>
    <w:p w:rsidR="00882475" w:rsidRDefault="00882475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2AB" w:rsidRDefault="00BB12AB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2AB" w:rsidRDefault="00BB12AB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4A7B" w:rsidRPr="00530838" w:rsidRDefault="00614A7B" w:rsidP="0061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08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Exercice n ° </w:t>
      </w:r>
      <w:r w:rsidR="00882475" w:rsidRPr="0053083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530838">
        <w:rPr>
          <w:rFonts w:ascii="Times New Roman" w:hAnsi="Times New Roman" w:cs="Times New Roman"/>
          <w:b/>
          <w:color w:val="000000"/>
          <w:sz w:val="24"/>
          <w:szCs w:val="24"/>
        </w:rPr>
        <w:t> : Pompe à chaleur</w:t>
      </w:r>
    </w:p>
    <w:p w:rsidR="00614A7B" w:rsidRDefault="00614A7B" w:rsidP="00F4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0838" w:rsidRDefault="00614A7B" w:rsidP="00530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7B">
        <w:rPr>
          <w:rFonts w:ascii="Times New Roman" w:hAnsi="Times New Roman" w:cs="Times New Roman"/>
          <w:color w:val="000000"/>
          <w:sz w:val="24"/>
          <w:szCs w:val="24"/>
        </w:rPr>
        <w:t>Une pompe à chaleur fait décrire des cycles réversibles à un fluide qui est le siège de transferts</w:t>
      </w:r>
      <w:r w:rsid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 xml:space="preserve">thermiques avec l’air extérieur </w:t>
      </w:r>
      <w:r w:rsidR="00A55F71">
        <w:rPr>
          <w:rFonts w:ascii="Times New Roman" w:hAnsi="Times New Roman" w:cs="Times New Roman"/>
          <w:color w:val="000000"/>
          <w:sz w:val="24"/>
          <w:szCs w:val="24"/>
        </w:rPr>
        <w:t xml:space="preserve">considérée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comme source froide et de température constante Te et avec la</w:t>
      </w:r>
      <w:r w:rsid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pièce de capacité thermique C considérée comme une source chaude de température évolutive</w:t>
      </w:r>
      <w:r w:rsid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que l’on note T. Le moteur affecté à cette pompe lui fournit une puissance moyenne P.</w:t>
      </w:r>
      <w:r w:rsidR="00A55F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La pièce est supposée être parfaitement isolée thermiquement et initialement aérée donc à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température de l’air extérieur ; on met en marche la pompe à chaleur à une date prise comme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origine t = 0.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5F71" w:rsidRPr="00A55F71" w:rsidRDefault="00A55F71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Schématiser les différents échanges de chaleur (Q</w:t>
      </w:r>
      <w:r w:rsidRPr="00516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et Q</w:t>
      </w:r>
      <w:r w:rsidRPr="005161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et de travail (W) </w:t>
      </w:r>
      <w:r w:rsidR="005161CE">
        <w:rPr>
          <w:rFonts w:ascii="Times New Roman" w:hAnsi="Times New Roman" w:cs="Times New Roman"/>
          <w:color w:val="000000"/>
          <w:sz w:val="24"/>
          <w:szCs w:val="24"/>
        </w:rPr>
        <w:t>entre le système p</w:t>
      </w:r>
      <w:r>
        <w:rPr>
          <w:rFonts w:ascii="Times New Roman" w:hAnsi="Times New Roman" w:cs="Times New Roman"/>
          <w:color w:val="000000"/>
          <w:sz w:val="24"/>
          <w:szCs w:val="24"/>
        </w:rPr>
        <w:t>ompe à chaleur et les deux sources</w:t>
      </w:r>
      <w:r w:rsidR="005161CE">
        <w:rPr>
          <w:rFonts w:ascii="Times New Roman" w:hAnsi="Times New Roman" w:cs="Times New Roman"/>
          <w:color w:val="000000"/>
          <w:sz w:val="24"/>
          <w:szCs w:val="24"/>
        </w:rPr>
        <w:t xml:space="preserve"> et préciser les signes des échanges.</w:t>
      </w:r>
    </w:p>
    <w:p w:rsidR="00B6015A" w:rsidRDefault="00B6015A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Exprimer la quantité de chaleur Q</w:t>
      </w:r>
      <w:r w:rsidRPr="00B6015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lorsque la température varie de Te à T.</w:t>
      </w:r>
    </w:p>
    <w:p w:rsidR="00B6015A" w:rsidRDefault="00B6015A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l’aide du deuxième principe de la thermodynamique, trouver alors l’expression de Q</w:t>
      </w:r>
      <w:r w:rsidRPr="00B6015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3BEB" w:rsidRDefault="00614A7B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À l’aide </w:t>
      </w:r>
      <w:r w:rsidR="00B6015A">
        <w:rPr>
          <w:rFonts w:ascii="Times New Roman" w:hAnsi="Times New Roman" w:cs="Times New Roman"/>
          <w:color w:val="000000"/>
          <w:sz w:val="24"/>
          <w:szCs w:val="24"/>
        </w:rPr>
        <w:t>du premier principe d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e la </w:t>
      </w:r>
      <w:r w:rsidR="005161CE">
        <w:rPr>
          <w:rFonts w:ascii="Times New Roman" w:hAnsi="Times New Roman" w:cs="Times New Roman"/>
          <w:color w:val="000000"/>
          <w:sz w:val="24"/>
          <w:szCs w:val="24"/>
        </w:rPr>
        <w:t xml:space="preserve">thermodynamique, montrer que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la loi donnant l’évolution de la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température de la pièce au cours du temps</w:t>
      </w:r>
      <w:r w:rsidR="005161CE">
        <w:rPr>
          <w:rFonts w:ascii="Times New Roman" w:hAnsi="Times New Roman" w:cs="Times New Roman"/>
          <w:color w:val="000000"/>
          <w:sz w:val="24"/>
          <w:szCs w:val="24"/>
        </w:rPr>
        <w:t xml:space="preserve"> est : </w:t>
      </w:r>
    </w:p>
    <w:p w:rsidR="00614A7B" w:rsidRPr="00530838" w:rsidRDefault="00123BEB" w:rsidP="00123BEB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3BE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0.75pt" o:ole="">
            <v:imagedata r:id="rId8" o:title=""/>
          </v:shape>
          <o:OLEObject Type="Embed" ProgID="Equation.3" ShapeID="_x0000_i1025" DrawAspect="Content" ObjectID="_1356943073" r:id="rId9"/>
        </w:object>
      </w:r>
    </w:p>
    <w:p w:rsidR="00530838" w:rsidRPr="001F34CC" w:rsidRDefault="00614A7B" w:rsidP="0061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34CC">
        <w:rPr>
          <w:rFonts w:ascii="Times New Roman" w:hAnsi="Times New Roman" w:cs="Times New Roman"/>
          <w:color w:val="000000"/>
          <w:sz w:val="24"/>
          <w:szCs w:val="24"/>
          <w:lang w:val="en-US"/>
        </w:rPr>
        <w:t>AN : T</w:t>
      </w:r>
      <w:r w:rsidRPr="001F34C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e</w:t>
      </w:r>
      <w:r w:rsidRPr="001F34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275 K, P = 300 W, C = 4 272 kJ.K</w:t>
      </w:r>
      <w:r w:rsidRPr="001F34C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−1</w:t>
      </w:r>
      <w:r w:rsidRPr="001F34C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614A7B" w:rsidRDefault="00614A7B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Calculer </w:t>
      </w:r>
      <w:r w:rsidR="005E4DF6">
        <w:rPr>
          <w:rFonts w:ascii="Times New Roman" w:hAnsi="Times New Roman" w:cs="Times New Roman"/>
          <w:color w:val="000000"/>
          <w:sz w:val="24"/>
          <w:szCs w:val="24"/>
        </w:rPr>
        <w:t>la quantité de chaleur fournie à la source chaude</w:t>
      </w:r>
      <w:r w:rsidR="004B5F5F">
        <w:rPr>
          <w:rFonts w:ascii="Times New Roman" w:hAnsi="Times New Roman" w:cs="Times New Roman"/>
          <w:color w:val="000000"/>
          <w:sz w:val="24"/>
          <w:szCs w:val="24"/>
        </w:rPr>
        <w:t>, le travail</w:t>
      </w:r>
      <w:r w:rsidR="005E4DF6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la durée de fonctionnement de la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pompe pour élever la température de la pièce de T</w:t>
      </w:r>
      <w:r w:rsidRPr="00A908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à T</w:t>
      </w:r>
      <w:r w:rsidRPr="00A908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= 291 K.</w:t>
      </w:r>
    </w:p>
    <w:p w:rsidR="005E4DF6" w:rsidRPr="00530838" w:rsidRDefault="005E4DF6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Définir le coefficient de performance d’une pompe à chaleur.</w:t>
      </w:r>
    </w:p>
    <w:p w:rsidR="00614A7B" w:rsidRPr="00614A7B" w:rsidRDefault="00614A7B" w:rsidP="0061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7B">
        <w:rPr>
          <w:rFonts w:ascii="Times New Roman" w:hAnsi="Times New Roman" w:cs="Times New Roman"/>
          <w:color w:val="000000"/>
          <w:sz w:val="24"/>
          <w:szCs w:val="24"/>
        </w:rPr>
        <w:t>En réalité, la machine n’est pas parfaite et les causes</w:t>
      </w:r>
      <w:r w:rsidR="00E048D5">
        <w:rPr>
          <w:rFonts w:ascii="Times New Roman" w:hAnsi="Times New Roman" w:cs="Times New Roman"/>
          <w:color w:val="000000"/>
          <w:sz w:val="24"/>
          <w:szCs w:val="24"/>
        </w:rPr>
        <w:t xml:space="preserve"> d’irréversibilité font que son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 xml:space="preserve"> rendement</w:t>
      </w:r>
    </w:p>
    <w:p w:rsidR="00614A7B" w:rsidRDefault="00614A7B" w:rsidP="0061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7B">
        <w:rPr>
          <w:rFonts w:ascii="Times New Roman" w:hAnsi="Times New Roman" w:cs="Times New Roman"/>
          <w:color w:val="000000"/>
          <w:sz w:val="24"/>
          <w:szCs w:val="24"/>
        </w:rPr>
        <w:t>comparé à une machine idéale est r = 0, 6.</w:t>
      </w:r>
    </w:p>
    <w:p w:rsidR="00614A7B" w:rsidRPr="00530838" w:rsidRDefault="00614A7B" w:rsidP="00A55F7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0838">
        <w:rPr>
          <w:rFonts w:ascii="Times New Roman" w:hAnsi="Times New Roman" w:cs="Times New Roman"/>
          <w:color w:val="000000"/>
          <w:sz w:val="24"/>
          <w:szCs w:val="24"/>
        </w:rPr>
        <w:t>En déduire, dans le cadre de l’application numérique précédente, le pourcentage de gain entre le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chauffage par pompe à chaleur et le chauffage direct par résistance chauffante de même puissance</w:t>
      </w:r>
      <w:r w:rsidR="00530838" w:rsidRP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838">
        <w:rPr>
          <w:rFonts w:ascii="Times New Roman" w:hAnsi="Times New Roman" w:cs="Times New Roman"/>
          <w:color w:val="000000"/>
          <w:sz w:val="24"/>
          <w:szCs w:val="24"/>
        </w:rPr>
        <w:t>P = 300 W.</w:t>
      </w:r>
    </w:p>
    <w:p w:rsidR="00474887" w:rsidRDefault="00474887" w:rsidP="0061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5F5F" w:rsidRDefault="00614A7B" w:rsidP="00614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A7B">
        <w:rPr>
          <w:rFonts w:ascii="Times New Roman" w:hAnsi="Times New Roman" w:cs="Times New Roman"/>
          <w:color w:val="000000"/>
          <w:sz w:val="24"/>
          <w:szCs w:val="24"/>
        </w:rPr>
        <w:t>Il est évident que le modèle précédent a ses limites et que l’isolation thermique de la pièce ne</w:t>
      </w:r>
      <w:r w:rsidR="00474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peut pas être parfaite. On considère alors que la pièce est le siège d’un transfert thermique vers</w:t>
      </w:r>
      <w:r w:rsidR="00474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l’extérieur caractérisé par la puissance de fuite :</w:t>
      </w:r>
      <w:r w:rsidR="005308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A908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f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015A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B6015A" w:rsidRPr="00B6015A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600" w:dyaOrig="639">
          <v:shape id="_x0000_i1026" type="#_x0000_t75" style="width:30pt;height:32.25pt" o:ole="">
            <v:imagedata r:id="rId10" o:title=""/>
          </v:shape>
          <o:OLEObject Type="Embed" ProgID="Equation.3" ShapeID="_x0000_i1026" DrawAspect="Content" ObjectID="_1356943074" r:id="rId11"/>
        </w:objec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= −aC (T − T</w:t>
      </w:r>
      <w:r w:rsidRPr="00A908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e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4748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A7B">
        <w:rPr>
          <w:rFonts w:ascii="Times New Roman" w:hAnsi="Times New Roman" w:cs="Times New Roman"/>
          <w:color w:val="000000"/>
          <w:sz w:val="24"/>
          <w:szCs w:val="24"/>
        </w:rPr>
        <w:t>où a est une constante positive qui caractérise la déperdition.</w:t>
      </w:r>
      <w:r w:rsidR="00EC2EBC">
        <w:rPr>
          <w:rFonts w:ascii="Times New Roman" w:hAnsi="Times New Roman" w:cs="Times New Roman"/>
          <w:color w:val="000000"/>
          <w:sz w:val="24"/>
          <w:szCs w:val="24"/>
        </w:rPr>
        <w:t xml:space="preserve"> L</w:t>
      </w:r>
      <w:r w:rsidR="004B5F5F" w:rsidRPr="00614A7B">
        <w:rPr>
          <w:rFonts w:ascii="Times New Roman" w:hAnsi="Times New Roman" w:cs="Times New Roman"/>
          <w:color w:val="000000"/>
          <w:sz w:val="24"/>
          <w:szCs w:val="24"/>
        </w:rPr>
        <w:t>a température de la pièce étant T</w:t>
      </w:r>
      <w:r w:rsidR="004B5F5F" w:rsidRPr="00A9083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i</w:t>
      </w:r>
      <w:r w:rsidR="004B5F5F" w:rsidRPr="00614A7B">
        <w:rPr>
          <w:rFonts w:ascii="Times New Roman" w:hAnsi="Times New Roman" w:cs="Times New Roman"/>
          <w:color w:val="000000"/>
          <w:sz w:val="24"/>
          <w:szCs w:val="24"/>
        </w:rPr>
        <w:t xml:space="preserve"> = 291 K et la pompe étant arrêtée, on constate que la</w:t>
      </w:r>
      <w:r w:rsidR="004B5F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F5F" w:rsidRPr="00614A7B">
        <w:rPr>
          <w:rFonts w:ascii="Times New Roman" w:hAnsi="Times New Roman" w:cs="Times New Roman"/>
          <w:color w:val="000000"/>
          <w:sz w:val="24"/>
          <w:szCs w:val="24"/>
        </w:rPr>
        <w:t>température baisse de 0, 4 K en une heure.</w:t>
      </w:r>
    </w:p>
    <w:p w:rsidR="004B5F5F" w:rsidRPr="004B5F5F" w:rsidRDefault="004B5F5F" w:rsidP="004B5F5F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Exprimer</w:t>
      </w:r>
      <w:r w:rsidR="00B6015A">
        <w:rPr>
          <w:rFonts w:ascii="Times New Roman" w:hAnsi="Times New Roman" w:cs="Times New Roman"/>
          <w:color w:val="000000"/>
          <w:sz w:val="24"/>
          <w:szCs w:val="24"/>
        </w:rPr>
        <w:t xml:space="preserve"> le coefficient a et le calculer. </w:t>
      </w:r>
    </w:p>
    <w:sectPr w:rsidR="004B5F5F" w:rsidRPr="004B5F5F" w:rsidSect="008A41F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2C5" w:rsidRDefault="006372C5" w:rsidP="00F41F4E">
      <w:pPr>
        <w:spacing w:after="0" w:line="240" w:lineRule="auto"/>
      </w:pPr>
      <w:r>
        <w:separator/>
      </w:r>
    </w:p>
  </w:endnote>
  <w:endnote w:type="continuationSeparator" w:id="0">
    <w:p w:rsidR="006372C5" w:rsidRDefault="006372C5" w:rsidP="00F4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SS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2C5" w:rsidRDefault="006372C5" w:rsidP="00F41F4E">
      <w:pPr>
        <w:spacing w:after="0" w:line="240" w:lineRule="auto"/>
      </w:pPr>
      <w:r>
        <w:separator/>
      </w:r>
    </w:p>
  </w:footnote>
  <w:footnote w:type="continuationSeparator" w:id="0">
    <w:p w:rsidR="006372C5" w:rsidRDefault="006372C5" w:rsidP="00F4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4E" w:rsidRDefault="00F41F4E">
    <w:pPr>
      <w:pStyle w:val="En-tte"/>
    </w:pPr>
    <w:r>
      <w:t>TN 91 – A2010</w:t>
    </w:r>
  </w:p>
  <w:p w:rsidR="00F41F4E" w:rsidRDefault="00F41F4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1941"/>
    <w:multiLevelType w:val="hybridMultilevel"/>
    <w:tmpl w:val="094AA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94D98"/>
    <w:multiLevelType w:val="hybridMultilevel"/>
    <w:tmpl w:val="EE18A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575D"/>
    <w:multiLevelType w:val="hybridMultilevel"/>
    <w:tmpl w:val="BF70A5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7250"/>
    <w:multiLevelType w:val="hybridMultilevel"/>
    <w:tmpl w:val="680C23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690F"/>
    <w:multiLevelType w:val="hybridMultilevel"/>
    <w:tmpl w:val="8D488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07F7"/>
    <w:multiLevelType w:val="hybridMultilevel"/>
    <w:tmpl w:val="787ED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9533A"/>
    <w:multiLevelType w:val="hybridMultilevel"/>
    <w:tmpl w:val="9184F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F4E"/>
    <w:rsid w:val="00017710"/>
    <w:rsid w:val="00045809"/>
    <w:rsid w:val="00123BEB"/>
    <w:rsid w:val="00123F8B"/>
    <w:rsid w:val="001E7BB6"/>
    <w:rsid w:val="001F34CC"/>
    <w:rsid w:val="00233951"/>
    <w:rsid w:val="00445CB4"/>
    <w:rsid w:val="00474887"/>
    <w:rsid w:val="004B5F5F"/>
    <w:rsid w:val="005161CE"/>
    <w:rsid w:val="00530838"/>
    <w:rsid w:val="005A7D2B"/>
    <w:rsid w:val="005E4DF6"/>
    <w:rsid w:val="00614A7B"/>
    <w:rsid w:val="006372C5"/>
    <w:rsid w:val="007C2D20"/>
    <w:rsid w:val="007F351D"/>
    <w:rsid w:val="0084010C"/>
    <w:rsid w:val="00882475"/>
    <w:rsid w:val="008A41FF"/>
    <w:rsid w:val="009E5ECE"/>
    <w:rsid w:val="00A55F71"/>
    <w:rsid w:val="00A9083E"/>
    <w:rsid w:val="00AB720A"/>
    <w:rsid w:val="00B6015A"/>
    <w:rsid w:val="00B609F8"/>
    <w:rsid w:val="00BB12AB"/>
    <w:rsid w:val="00C523C3"/>
    <w:rsid w:val="00C772E2"/>
    <w:rsid w:val="00CE0A7D"/>
    <w:rsid w:val="00E048D5"/>
    <w:rsid w:val="00EC2EBC"/>
    <w:rsid w:val="00F23D15"/>
    <w:rsid w:val="00F4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1F4E"/>
  </w:style>
  <w:style w:type="paragraph" w:styleId="Pieddepage">
    <w:name w:val="footer"/>
    <w:basedOn w:val="Normal"/>
    <w:link w:val="PieddepageCar"/>
    <w:uiPriority w:val="99"/>
    <w:semiHidden/>
    <w:unhideWhenUsed/>
    <w:rsid w:val="00F41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1F4E"/>
  </w:style>
  <w:style w:type="paragraph" w:styleId="Textedebulles">
    <w:name w:val="Balloon Text"/>
    <w:basedOn w:val="Normal"/>
    <w:link w:val="TextedebullesCar"/>
    <w:uiPriority w:val="99"/>
    <w:semiHidden/>
    <w:unhideWhenUsed/>
    <w:rsid w:val="00F4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F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1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C9FAE-5466-4BF9-BE5F-E72CDE37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Technologie de Belfort-Montbéliard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mplanche</dc:creator>
  <cp:lastModifiedBy>mplanche</cp:lastModifiedBy>
  <cp:revision>2</cp:revision>
  <cp:lastPrinted>2011-01-17T08:38:00Z</cp:lastPrinted>
  <dcterms:created xsi:type="dcterms:W3CDTF">2011-01-19T10:51:00Z</dcterms:created>
  <dcterms:modified xsi:type="dcterms:W3CDTF">2011-01-19T10:51:00Z</dcterms:modified>
</cp:coreProperties>
</file>